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07" w:rsidRDefault="00B03407" w:rsidP="0045717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03407">
        <w:rPr>
          <w:rFonts w:ascii="Times New Roman" w:hAnsi="Times New Roman"/>
          <w:b/>
          <w:bCs/>
          <w:sz w:val="24"/>
          <w:szCs w:val="24"/>
        </w:rPr>
        <w:object w:dxaOrig="9355" w:dyaOrig="14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34.25pt" o:ole="">
            <v:imagedata r:id="rId5" o:title=""/>
          </v:shape>
          <o:OLEObject Type="Embed" ProgID="Word.Document.12" ShapeID="_x0000_i1025" DrawAspect="Content" ObjectID="_1674561718" r:id="rId6">
            <o:FieldCodes>\s</o:FieldCodes>
          </o:OLEObject>
        </w:object>
      </w:r>
    </w:p>
    <w:p w:rsidR="00457179" w:rsidRPr="00F2387A" w:rsidRDefault="00457179" w:rsidP="00457179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F2387A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D1434B" w:rsidRPr="00854772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182C77">
        <w:rPr>
          <w:rFonts w:ascii="Times New Roman" w:hAnsi="Times New Roman"/>
          <w:sz w:val="24"/>
          <w:szCs w:val="24"/>
        </w:rPr>
        <w:t>геометрии</w:t>
      </w:r>
      <w:r w:rsidRPr="00854772">
        <w:rPr>
          <w:rFonts w:ascii="Times New Roman" w:hAnsi="Times New Roman"/>
          <w:sz w:val="24"/>
          <w:szCs w:val="24"/>
        </w:rPr>
        <w:t xml:space="preserve"> для 9 класса составлена на основе Федерального государственного образовательного стандарта (ФГОС) и Требований к результатам основного общего образования, представленных в ФГОС. В Программе предусмотрены развитие всех обозначенных в ФГОС основных видов деятельности учеников и выполнение целей и задач, поставленных ФГОС. </w:t>
      </w:r>
    </w:p>
    <w:p w:rsidR="00D1434B" w:rsidRPr="00854772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Программа разработана на основе следующих нормативных документов и методических материалов: </w:t>
      </w:r>
    </w:p>
    <w:p w:rsidR="00D1434B" w:rsidRPr="00854772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 </w:t>
      </w:r>
    </w:p>
    <w:p w:rsidR="00D1434B" w:rsidRPr="00854772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Федеральный закон об образовании в Российской Федерации № 273-ФЗ от 29.12.2012; </w:t>
      </w:r>
    </w:p>
    <w:p w:rsidR="00D1434B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Федеральный перечень учебников, утверждён приказом Министерства образования и науки Российской Федерации от 31 марта 2014 г. № 253 «Об утверждении федерального перечня учебников, рекомендованных к использованию при реализации имеющих аккредитацию образовательных программ начального общего, основного общего, среднего общего образования» с изменениями от 08.06.2015 г.; </w:t>
      </w:r>
    </w:p>
    <w:p w:rsidR="00D1434B" w:rsidRPr="00DD530C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DD530C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Геометрия 7-9 классы. Составитель: </w:t>
      </w:r>
      <w:proofErr w:type="spellStart"/>
      <w:r w:rsidRPr="00DD530C">
        <w:rPr>
          <w:rFonts w:ascii="Times New Roman" w:hAnsi="Times New Roman"/>
          <w:sz w:val="24"/>
          <w:szCs w:val="24"/>
        </w:rPr>
        <w:t>Бурмист</w:t>
      </w:r>
      <w:r>
        <w:rPr>
          <w:rFonts w:ascii="Times New Roman" w:hAnsi="Times New Roman"/>
          <w:sz w:val="24"/>
          <w:szCs w:val="24"/>
        </w:rPr>
        <w:t>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Т.А., М.: Просвещение, 2014</w:t>
      </w:r>
      <w:r w:rsidRPr="00DD530C">
        <w:rPr>
          <w:rFonts w:ascii="Times New Roman" w:hAnsi="Times New Roman"/>
          <w:sz w:val="24"/>
          <w:szCs w:val="24"/>
        </w:rPr>
        <w:t xml:space="preserve"> г.</w:t>
      </w:r>
    </w:p>
    <w:p w:rsidR="00D1434B" w:rsidRPr="0058368C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58368C">
        <w:rPr>
          <w:rFonts w:ascii="Times New Roman" w:hAnsi="Times New Roman"/>
          <w:sz w:val="24"/>
          <w:szCs w:val="24"/>
        </w:rPr>
        <w:t xml:space="preserve">Программа соответствует учебнику Геометрия 7 – 9. Учебник для общеобразовательных учреждений. / Л.С. </w:t>
      </w:r>
      <w:proofErr w:type="spellStart"/>
      <w:r w:rsidRPr="0058368C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58368C">
        <w:rPr>
          <w:rFonts w:ascii="Times New Roman" w:hAnsi="Times New Roman"/>
          <w:sz w:val="24"/>
          <w:szCs w:val="24"/>
        </w:rPr>
        <w:t>, В.Ф. Бутузов, С.Б. Кадомцев,  Э.Г.Позняк, И.И</w:t>
      </w:r>
      <w:r>
        <w:rPr>
          <w:rFonts w:ascii="Times New Roman" w:hAnsi="Times New Roman"/>
          <w:sz w:val="24"/>
          <w:szCs w:val="24"/>
        </w:rPr>
        <w:t>. Юдина. / М.: Просвещение, 2014</w:t>
      </w:r>
      <w:r w:rsidRPr="0058368C">
        <w:rPr>
          <w:rFonts w:ascii="Times New Roman" w:hAnsi="Times New Roman"/>
          <w:sz w:val="24"/>
          <w:szCs w:val="24"/>
        </w:rPr>
        <w:t xml:space="preserve">.  </w:t>
      </w:r>
    </w:p>
    <w:p w:rsidR="00BA15AC" w:rsidRDefault="00BA15AC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D1434B" w:rsidRPr="00C6526B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Данная рабочая программа полностью отражает базовый уровень подготовки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26B">
        <w:rPr>
          <w:rFonts w:ascii="Times New Roman" w:hAnsi="Times New Roman"/>
          <w:sz w:val="24"/>
          <w:szCs w:val="24"/>
        </w:rPr>
        <w:t xml:space="preserve">по разделам программы. </w:t>
      </w:r>
      <w:r>
        <w:rPr>
          <w:rFonts w:ascii="Times New Roman" w:hAnsi="Times New Roman"/>
          <w:sz w:val="24"/>
          <w:szCs w:val="24"/>
        </w:rPr>
        <w:t>В процессе обучения учащиеся</w:t>
      </w:r>
      <w:r w:rsidRPr="00C6526B">
        <w:rPr>
          <w:rFonts w:ascii="Times New Roman" w:hAnsi="Times New Roman"/>
          <w:sz w:val="24"/>
          <w:szCs w:val="24"/>
        </w:rPr>
        <w:t xml:space="preserve"> овладева</w:t>
      </w:r>
      <w:r>
        <w:rPr>
          <w:rFonts w:ascii="Times New Roman" w:hAnsi="Times New Roman"/>
          <w:sz w:val="24"/>
          <w:szCs w:val="24"/>
        </w:rPr>
        <w:t>ют</w:t>
      </w:r>
      <w:r w:rsidRPr="00C6526B">
        <w:rPr>
          <w:rFonts w:ascii="Times New Roman" w:hAnsi="Times New Roman"/>
          <w:sz w:val="24"/>
          <w:szCs w:val="24"/>
        </w:rPr>
        <w:t xml:space="preserve"> умениями </w:t>
      </w:r>
      <w:proofErr w:type="spellStart"/>
      <w:r w:rsidRPr="00C6526B">
        <w:rPr>
          <w:rFonts w:ascii="Times New Roman" w:hAnsi="Times New Roman"/>
          <w:sz w:val="24"/>
          <w:szCs w:val="24"/>
        </w:rPr>
        <w:t>общеучебного</w:t>
      </w:r>
      <w:proofErr w:type="spellEnd"/>
      <w:r w:rsidRPr="00C6526B">
        <w:rPr>
          <w:rFonts w:ascii="Times New Roman" w:hAnsi="Times New Roman"/>
          <w:sz w:val="24"/>
          <w:szCs w:val="24"/>
        </w:rPr>
        <w:t xml:space="preserve"> характера, разнообразными способами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6526B">
        <w:rPr>
          <w:rFonts w:ascii="Times New Roman" w:hAnsi="Times New Roman"/>
          <w:sz w:val="24"/>
          <w:szCs w:val="24"/>
        </w:rPr>
        <w:t>приобрет</w:t>
      </w:r>
      <w:r w:rsidR="00F2387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ют</w:t>
      </w:r>
      <w:r w:rsidRPr="00C6526B">
        <w:rPr>
          <w:rFonts w:ascii="Times New Roman" w:hAnsi="Times New Roman"/>
          <w:sz w:val="24"/>
          <w:szCs w:val="24"/>
        </w:rPr>
        <w:t xml:space="preserve"> опыт:</w:t>
      </w:r>
    </w:p>
    <w:p w:rsidR="00D1434B" w:rsidRP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434B">
        <w:rPr>
          <w:rFonts w:ascii="Times New Roman" w:hAnsi="Times New Roman"/>
          <w:sz w:val="24"/>
          <w:szCs w:val="24"/>
        </w:rPr>
        <w:t>и конструирования новых алгоритмов;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исследовательской деятельности, развития идей, проведения экспериментов, обобщения,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постановки и формулирования новых задач;</w:t>
      </w:r>
    </w:p>
    <w:p w:rsid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ясного, точного, грамотного изложения своих мыслей в устной и письменной речи, 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использования различных языков математики (словесного, символического, графического),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свободного перехода с одного языка на другой для иллюстрации, интерпретации, аргументации и доказательства;</w:t>
      </w:r>
    </w:p>
    <w:p w:rsidR="00D1434B" w:rsidRP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проведения доказательных рассуждений, аргументации, выдвижения гипотез и их </w:t>
      </w:r>
      <w:r w:rsidRPr="00D1434B">
        <w:rPr>
          <w:rFonts w:ascii="Times New Roman" w:hAnsi="Times New Roman"/>
          <w:sz w:val="24"/>
          <w:szCs w:val="24"/>
        </w:rPr>
        <w:t>обоснования;</w:t>
      </w:r>
    </w:p>
    <w:p w:rsidR="00D1434B" w:rsidRPr="00F2387A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</w:t>
      </w:r>
      <w:r w:rsidR="00F2387A">
        <w:rPr>
          <w:rFonts w:ascii="Times New Roman" w:hAnsi="Times New Roman"/>
          <w:sz w:val="24"/>
          <w:szCs w:val="24"/>
        </w:rPr>
        <w:t xml:space="preserve"> </w:t>
      </w:r>
      <w:r w:rsidRPr="00F2387A">
        <w:rPr>
          <w:rFonts w:ascii="Times New Roman" w:hAnsi="Times New Roman"/>
          <w:sz w:val="24"/>
          <w:szCs w:val="24"/>
        </w:rPr>
        <w:t>разнообразных информационных источников, включая учебную и справочную литературу, современные информационные технологии.</w:t>
      </w:r>
    </w:p>
    <w:p w:rsidR="00D1434B" w:rsidRDefault="00D1434B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D1434B" w:rsidRDefault="00D1434B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BA15AC" w:rsidRDefault="00D1434B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lastRenderedPageBreak/>
        <w:t>Цели и задачи обучения</w:t>
      </w:r>
    </w:p>
    <w:p w:rsidR="00BA15AC" w:rsidRDefault="00BA15AC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434B" w:rsidRDefault="00D1434B" w:rsidP="00BA15AC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t xml:space="preserve">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</w:t>
      </w:r>
      <w:r w:rsidRPr="00BA15AC">
        <w:rPr>
          <w:rFonts w:ascii="Times New Roman" w:hAnsi="Times New Roman"/>
          <w:b/>
          <w:bCs/>
          <w:sz w:val="24"/>
          <w:szCs w:val="24"/>
        </w:rPr>
        <w:t>следующие задачи</w:t>
      </w:r>
      <w:r w:rsidRPr="0058368C">
        <w:rPr>
          <w:rFonts w:ascii="Times New Roman" w:hAnsi="Times New Roman"/>
          <w:bCs/>
          <w:sz w:val="24"/>
          <w:szCs w:val="24"/>
        </w:rPr>
        <w:t>:</w:t>
      </w:r>
    </w:p>
    <w:p w:rsidR="00BA15AC" w:rsidRPr="00BA15AC" w:rsidRDefault="00BA15AC" w:rsidP="00BA15AC">
      <w:pPr>
        <w:spacing w:after="0" w:line="276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систематическое изучение свойств геометрических фигур на плоскости;</w:t>
      </w:r>
    </w:p>
    <w:p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D1434B" w:rsidRPr="00600644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овладение конкретными знаниями необходимыми для применения в практической деятельности.</w:t>
      </w:r>
    </w:p>
    <w:p w:rsidR="00BA15AC" w:rsidRDefault="00BA15AC" w:rsidP="00BA15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57179" w:rsidRPr="0001710C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1710C">
        <w:rPr>
          <w:rFonts w:ascii="Times New Roman" w:hAnsi="Times New Roman"/>
          <w:b/>
          <w:bCs/>
          <w:i/>
          <w:sz w:val="24"/>
          <w:szCs w:val="24"/>
        </w:rPr>
        <w:t>Цели обучения:</w:t>
      </w:r>
    </w:p>
    <w:p w:rsidR="0001710C" w:rsidRPr="00460A2B" w:rsidRDefault="0001710C" w:rsidP="00BA15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 xml:space="preserve">В </w:t>
      </w:r>
      <w:proofErr w:type="spellStart"/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метапредметном</w:t>
      </w:r>
      <w:proofErr w:type="spellEnd"/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направлении:</w:t>
      </w:r>
    </w:p>
    <w:p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457179" w:rsidRPr="00460A2B" w:rsidRDefault="00457179" w:rsidP="00540A4C">
      <w:pPr>
        <w:pStyle w:val="1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457179" w:rsidRPr="00460A2B" w:rsidRDefault="00457179" w:rsidP="00540A4C">
      <w:pPr>
        <w:pStyle w:val="1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F2387A" w:rsidRDefault="00F2387A" w:rsidP="00BA15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7179" w:rsidRPr="007C1E9E" w:rsidRDefault="00457179" w:rsidP="004571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1E9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01710C" w:rsidRDefault="0001710C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70C78">
        <w:rPr>
          <w:rFonts w:ascii="Times New Roman" w:hAnsi="Times New Roman"/>
          <w:b/>
          <w:i/>
          <w:iCs/>
          <w:sz w:val="24"/>
          <w:szCs w:val="24"/>
        </w:rPr>
        <w:t>Геометрия</w:t>
      </w:r>
      <w:r w:rsidRPr="00460A2B">
        <w:rPr>
          <w:rFonts w:ascii="Times New Roman" w:hAnsi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lastRenderedPageBreak/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7C1E9E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7C1E9E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C1E9E" w:rsidRDefault="007C1E9E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457179" w:rsidRPr="00F2387A" w:rsidRDefault="00457179" w:rsidP="004571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7179" w:rsidRPr="00F2387A" w:rsidRDefault="00457179" w:rsidP="00F238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Место предмета в учебном плане</w:t>
      </w:r>
    </w:p>
    <w:p w:rsidR="00457179" w:rsidRPr="00460A2B" w:rsidRDefault="00457179" w:rsidP="004571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7179" w:rsidRDefault="00457179" w:rsidP="00BA15AC">
      <w:pPr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Согласно федеральному базисному учебному плану</w:t>
      </w:r>
      <w:r w:rsidR="00F2387A">
        <w:rPr>
          <w:rFonts w:ascii="Times New Roman" w:hAnsi="Times New Roman"/>
          <w:sz w:val="24"/>
          <w:szCs w:val="24"/>
        </w:rPr>
        <w:t xml:space="preserve"> </w:t>
      </w:r>
      <w:r w:rsidRPr="00460A2B"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</w:t>
      </w:r>
      <w:r>
        <w:rPr>
          <w:rFonts w:ascii="Times New Roman" w:hAnsi="Times New Roman"/>
          <w:b/>
          <w:color w:val="000000"/>
          <w:sz w:val="24"/>
          <w:szCs w:val="24"/>
        </w:rPr>
        <w:t>68</w:t>
      </w:r>
      <w:r w:rsidR="00BA15AC">
        <w:rPr>
          <w:rFonts w:ascii="Times New Roman" w:hAnsi="Times New Roman"/>
          <w:b/>
          <w:color w:val="000000"/>
          <w:sz w:val="24"/>
          <w:szCs w:val="24"/>
        </w:rPr>
        <w:t xml:space="preserve"> часов  (2часа в неделю)</w:t>
      </w:r>
      <w:r w:rsidR="00BA15AC">
        <w:rPr>
          <w:rFonts w:ascii="Times New Roman" w:hAnsi="Times New Roman"/>
          <w:color w:val="000000"/>
          <w:sz w:val="24"/>
          <w:szCs w:val="24"/>
        </w:rPr>
        <w:t>.</w:t>
      </w:r>
    </w:p>
    <w:p w:rsidR="00BA15AC" w:rsidRDefault="00BA15AC" w:rsidP="00BA15AC">
      <w:pPr>
        <w:pStyle w:val="a3"/>
        <w:widowControl w:val="0"/>
        <w:spacing w:after="0" w:line="240" w:lineRule="auto"/>
        <w:ind w:left="0" w:firstLine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9232EA">
        <w:rPr>
          <w:rFonts w:ascii="Times New Roman" w:hAnsi="Times New Roman"/>
          <w:bCs/>
          <w:sz w:val="24"/>
          <w:szCs w:val="24"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</w:t>
      </w:r>
      <w:r>
        <w:rPr>
          <w:rFonts w:ascii="Times New Roman" w:hAnsi="Times New Roman"/>
          <w:bCs/>
          <w:sz w:val="24"/>
          <w:szCs w:val="24"/>
        </w:rPr>
        <w:t>а</w:t>
      </w:r>
      <w:r w:rsidRPr="009232EA">
        <w:rPr>
          <w:rFonts w:ascii="Times New Roman" w:hAnsi="Times New Roman"/>
          <w:bCs/>
          <w:sz w:val="24"/>
          <w:szCs w:val="24"/>
        </w:rPr>
        <w:t xml:space="preserve"> на </w:t>
      </w:r>
      <w:r w:rsidRPr="009232EA">
        <w:rPr>
          <w:rFonts w:ascii="Times New Roman" w:hAnsi="Times New Roman"/>
          <w:bCs/>
          <w:iCs/>
          <w:sz w:val="24"/>
          <w:szCs w:val="24"/>
        </w:rPr>
        <w:t>итоговые административные контрольные работы.</w:t>
      </w:r>
    </w:p>
    <w:p w:rsidR="00BA15AC" w:rsidRPr="00BA15AC" w:rsidRDefault="00BA15AC" w:rsidP="00BA15AC">
      <w:pPr>
        <w:pStyle w:val="a3"/>
        <w:widowControl w:val="0"/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BA15AC" w:rsidRPr="00BA15AC" w:rsidRDefault="00BA15AC" w:rsidP="0045717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7179" w:rsidRPr="00683387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3387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Личностные:</w:t>
      </w:r>
    </w:p>
    <w:p w:rsidR="00457179" w:rsidRPr="0001710C" w:rsidRDefault="0001710C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использование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приобретенны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знани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и умени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1710C">
        <w:rPr>
          <w:rFonts w:ascii="Times New Roman" w:hAnsi="Times New Roman"/>
          <w:sz w:val="24"/>
          <w:szCs w:val="24"/>
          <w:lang w:eastAsia="ru-RU"/>
        </w:rPr>
        <w:t>контрпримеры</w:t>
      </w:r>
      <w:proofErr w:type="spellEnd"/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креативность мышления, инициативу, находчивость, активность при решении геометрических задач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</w:t>
      </w:r>
      <w:r w:rsidR="0001710C">
        <w:rPr>
          <w:rFonts w:ascii="Times New Roman" w:hAnsi="Times New Roman"/>
          <w:sz w:val="24"/>
          <w:szCs w:val="24"/>
          <w:lang w:eastAsia="ru-RU"/>
        </w:rPr>
        <w:t>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01710C" w:rsidRP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основ читательской компетенции</w:t>
      </w:r>
      <w:r w:rsidRPr="000171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навыки работы с информацией</w:t>
      </w:r>
      <w:r w:rsidRPr="0001710C">
        <w:rPr>
          <w:rFonts w:ascii="Times New Roman" w:hAnsi="Times New Roman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01710C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:rsidR="00540A4C" w:rsidRDefault="00540A4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ходе изучения геометрии обучающиеся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 xml:space="preserve">усовершенствуют опыт проектной деятельности, </w:t>
      </w:r>
      <w:r w:rsidRPr="0001710C">
        <w:rPr>
          <w:rFonts w:ascii="Times New Roman" w:hAnsi="Times New Roman"/>
          <w:sz w:val="24"/>
          <w:szCs w:val="24"/>
          <w:lang w:eastAsia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Регулятивные: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 совместно с учителем обнаруживать 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формулировать учебную проблему</w:t>
      </w:r>
      <w:r w:rsidRP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планировать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учебную деятельность на уроке;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работая по предложенному плану,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использовать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необходимые средства (учебник, компьютер и инструменты);</w:t>
      </w:r>
    </w:p>
    <w:p w:rsidR="00457179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ориентироваться в своей системе знаний: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понимать,</w:t>
      </w:r>
      <w:r w:rsidRPr="0001710C">
        <w:rPr>
          <w:rFonts w:ascii="Times New Roman" w:hAnsi="Times New Roman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предварительный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отбор</w:t>
      </w:r>
      <w:r w:rsidRPr="0001710C">
        <w:rPr>
          <w:rFonts w:ascii="Times New Roman" w:hAnsi="Times New Roman"/>
          <w:sz w:val="24"/>
          <w:szCs w:val="24"/>
          <w:lang w:eastAsia="ru-RU"/>
        </w:rPr>
        <w:t> источников информации для решения учебной задачи;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находить </w:t>
      </w:r>
      <w:r w:rsidRPr="0001710C">
        <w:rPr>
          <w:rFonts w:ascii="Times New Roman" w:hAnsi="Times New Roman"/>
          <w:sz w:val="24"/>
          <w:szCs w:val="24"/>
          <w:lang w:eastAsia="ru-RU"/>
        </w:rPr>
        <w:t>необходимую информацию, как в учебнике, так и в предложенных учителем словарях, справочниках и интернет-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ресурсах;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извлекать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:rsidR="00837EFB" w:rsidRPr="00837EFB" w:rsidRDefault="00457179" w:rsidP="00FF50BA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перерабатывать полученную информацию</w:t>
      </w:r>
      <w:r w:rsidR="00837EFB" w:rsidRPr="00837EFB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FF50B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наблюдать и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самостоятельные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выводы.</w:t>
      </w:r>
      <w:r w:rsidRPr="0001710C">
        <w:rPr>
          <w:rFonts w:ascii="Times New Roman" w:hAnsi="Times New Roman"/>
          <w:sz w:val="24"/>
          <w:szCs w:val="24"/>
          <w:lang w:eastAsia="ru-RU"/>
        </w:rPr>
        <w:t> </w:t>
      </w:r>
    </w:p>
    <w:p w:rsid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Коммуникативные: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доносить свою позицию до других: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оформлять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слушать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sz w:val="24"/>
          <w:szCs w:val="24"/>
          <w:lang w:eastAsia="ru-RU"/>
        </w:rPr>
        <w:t> понимать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речь других;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выразительно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читать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пересказывать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текст;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вступать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в беседу на уроке и в жизни;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совместно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договариваться</w:t>
      </w:r>
      <w:r w:rsidRPr="0001710C">
        <w:rPr>
          <w:rFonts w:ascii="Times New Roman" w:hAnsi="Times New Roman"/>
          <w:sz w:val="24"/>
          <w:szCs w:val="24"/>
          <w:lang w:eastAsia="ru-RU"/>
        </w:rPr>
        <w:t> о правилах общения и поведения в школе и следовать им;</w:t>
      </w:r>
    </w:p>
    <w:p w:rsidR="00457179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выполнять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различные роли в группе (лидера, исполнителя, критика).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30" w:lineRule="exac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Предметные:</w:t>
      </w:r>
    </w:p>
    <w:p w:rsidR="00A77C82" w:rsidRPr="0001710C" w:rsidRDefault="00A77C82" w:rsidP="0001710C">
      <w:pPr>
        <w:shd w:val="clear" w:color="auto" w:fill="FFFFFF"/>
        <w:spacing w:after="0" w:line="230" w:lineRule="exact"/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689"/>
        <w:gridCol w:w="2965"/>
      </w:tblGrid>
      <w:tr w:rsidR="00457179" w:rsidRPr="00F645A4" w:rsidTr="00A77C82">
        <w:tc>
          <w:tcPr>
            <w:tcW w:w="2093" w:type="dxa"/>
          </w:tcPr>
          <w:p w:rsidR="00457179" w:rsidRPr="00B140EC" w:rsidRDefault="00457179" w:rsidP="00B140EC">
            <w:pPr>
              <w:pStyle w:val="Default"/>
            </w:pPr>
            <w:r w:rsidRPr="00B140EC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4689" w:type="dxa"/>
          </w:tcPr>
          <w:p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2965" w:type="dxa"/>
          </w:tcPr>
          <w:p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457179" w:rsidRPr="00F645A4" w:rsidTr="00A77C82">
        <w:trPr>
          <w:trHeight w:val="834"/>
        </w:trPr>
        <w:tc>
          <w:tcPr>
            <w:tcW w:w="2093" w:type="dxa"/>
          </w:tcPr>
          <w:p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Векторы</w:t>
            </w:r>
          </w:p>
        </w:tc>
        <w:tc>
          <w:tcPr>
            <w:tcW w:w="4689" w:type="dxa"/>
          </w:tcPr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изображать вектор, равный данному,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находить среднюю линию трапеции по заданным основаниям.</w:t>
            </w:r>
          </w:p>
          <w:p w:rsidR="00457179" w:rsidRPr="00C6732F" w:rsidRDefault="00457179" w:rsidP="00C6732F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5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2965" w:type="dxa"/>
          </w:tcPr>
          <w:p w:rsidR="00457179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t>овладеть векторным методом для решения задач на вычисление и доказательство;</w:t>
            </w:r>
          </w:p>
          <w:p w:rsidR="00B140EC" w:rsidRPr="00A77C82" w:rsidRDefault="00B140EC" w:rsidP="00B140EC">
            <w:pPr>
              <w:pStyle w:val="Default"/>
              <w:ind w:left="306" w:hanging="306"/>
              <w:jc w:val="both"/>
              <w:rPr>
                <w:i/>
              </w:rPr>
            </w:pPr>
          </w:p>
          <w:p w:rsidR="00457179" w:rsidRPr="00A77C82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</w:tr>
      <w:tr w:rsidR="00457179" w:rsidRPr="00F645A4" w:rsidTr="00A77C82">
        <w:trPr>
          <w:trHeight w:val="1826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>Метод координат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9F164A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</w:t>
            </w:r>
            <w:r w:rsidR="009F164A">
              <w:rPr>
                <w:i/>
              </w:rPr>
              <w:t xml:space="preserve">: </w:t>
            </w:r>
            <w:r w:rsidRPr="00A77C82">
              <w:rPr>
                <w:i/>
              </w:rPr>
              <w:t xml:space="preserve"> координаты вектора, координаты суммы и разности векторов, произведения вектора на число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вектора, координаты суммы и  разности векторов, координаты произведения вектора на число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 угол между векторами, 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скалярное произведение векторов;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расстояние между  точками по известным координатам,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середины отрезка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:rsidR="00457179" w:rsidRPr="009F164A" w:rsidRDefault="00457179" w:rsidP="009F164A">
            <w:pPr>
              <w:pStyle w:val="Default"/>
              <w:numPr>
                <w:ilvl w:val="0"/>
                <w:numId w:val="27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простейшие задачи методом координат</w:t>
            </w:r>
          </w:p>
        </w:tc>
        <w:tc>
          <w:tcPr>
            <w:tcW w:w="2965" w:type="dxa"/>
          </w:tcPr>
          <w:p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овладеть координатным методом решения задач на вычисление и доказательство;</w:t>
            </w:r>
          </w:p>
          <w:p w:rsidR="00457179" w:rsidRPr="009F164A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приобрести опыт использования компьютерных программ для анализа частных случаев </w:t>
            </w:r>
            <w:r w:rsidRPr="009F164A">
              <w:rPr>
                <w:i/>
              </w:rPr>
              <w:t>взаимного расположения окружностей и прямых;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приобрести опыт выполнения проектов</w:t>
            </w:r>
          </w:p>
        </w:tc>
      </w:tr>
      <w:tr w:rsidR="00457179" w:rsidRPr="00F645A4" w:rsidTr="00A77C82">
        <w:trPr>
          <w:trHeight w:val="1401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Соотношения между сторонами и углами треугольника.</w:t>
            </w:r>
            <w:r w:rsidR="009F164A">
              <w:rPr>
                <w:b/>
                <w:bCs/>
                <w:i/>
                <w:iCs/>
              </w:rPr>
              <w:t xml:space="preserve"> </w:t>
            </w:r>
            <w:r w:rsidRPr="00A77C82">
              <w:rPr>
                <w:b/>
                <w:bCs/>
                <w:i/>
                <w:iCs/>
              </w:rPr>
              <w:t>Скалярное</w:t>
            </w:r>
            <w:r w:rsidR="009F164A">
              <w:rPr>
                <w:b/>
                <w:bCs/>
                <w:i/>
                <w:iCs/>
              </w:rPr>
              <w:t xml:space="preserve"> произве</w:t>
            </w:r>
            <w:r w:rsidRPr="00A77C82">
              <w:rPr>
                <w:b/>
                <w:bCs/>
                <w:i/>
                <w:iCs/>
              </w:rPr>
              <w:t>дение векторов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:rsidR="006B6D5D" w:rsidRPr="00C6732F" w:rsidRDefault="006B6D5D" w:rsidP="006B6D5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6B6D5D" w:rsidP="006B6D5D">
            <w:pPr>
              <w:pStyle w:val="a9"/>
              <w:numPr>
                <w:ilvl w:val="0"/>
                <w:numId w:val="33"/>
              </w:numPr>
              <w:spacing w:before="0" w:beforeAutospacing="0" w:after="0" w:afterAutospacing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>задач на движение и действие сил</w:t>
            </w:r>
          </w:p>
        </w:tc>
        <w:tc>
          <w:tcPr>
            <w:tcW w:w="2965" w:type="dxa"/>
          </w:tcPr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площади многоугольников, используя отношения равновеликости и </w:t>
            </w:r>
            <w:proofErr w:type="spellStart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равносоставленности</w:t>
            </w:r>
            <w:proofErr w:type="spellEnd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приобрести опыт применения алгебраического и тригонометрического аппарата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 решении геометрических задач</w:t>
            </w:r>
          </w:p>
        </w:tc>
      </w:tr>
      <w:tr w:rsidR="00457179" w:rsidRPr="00F645A4" w:rsidTr="00A77C82">
        <w:trPr>
          <w:trHeight w:val="70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Длина окружности и площадь круга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 правильного многоугольника,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применять формулы площади, стороны правильного многоугольника, радиуса вписанной и описанной окружности,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формулы длины окружности, дуги окружности, площади  круга и кругового сектора. 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длины линейных элементов фигур и их углы, используя изученные формулы.</w:t>
            </w:r>
          </w:p>
          <w:p w:rsidR="00457179" w:rsidRPr="00A77C82" w:rsidRDefault="00457179" w:rsidP="006B6D5D">
            <w:pPr>
              <w:pStyle w:val="a9"/>
              <w:spacing w:before="0" w:beforeAutospacing="0" w:after="0" w:afterAutospacing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2965" w:type="dxa"/>
          </w:tcPr>
          <w:p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:rsidR="00457179" w:rsidRPr="00A77C82" w:rsidRDefault="00457179" w:rsidP="006B6D5D">
            <w:pPr>
              <w:numPr>
                <w:ilvl w:val="0"/>
                <w:numId w:val="32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  <w:p w:rsidR="00457179" w:rsidRPr="00A77C82" w:rsidRDefault="00457179" w:rsidP="006B6D5D">
            <w:pPr>
              <w:pStyle w:val="Default"/>
              <w:ind w:left="720"/>
              <w:rPr>
                <w:i/>
              </w:rPr>
            </w:pPr>
          </w:p>
        </w:tc>
      </w:tr>
      <w:tr w:rsidR="00457179" w:rsidRPr="00F645A4" w:rsidTr="00A77C82">
        <w:trPr>
          <w:trHeight w:val="70"/>
        </w:trPr>
        <w:tc>
          <w:tcPr>
            <w:tcW w:w="2093" w:type="dxa"/>
          </w:tcPr>
          <w:p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Движения </w:t>
            </w:r>
          </w:p>
        </w:tc>
        <w:tc>
          <w:tcPr>
            <w:tcW w:w="4689" w:type="dxa"/>
          </w:tcPr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осевой и центральной симметрии, параллельного переноса,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поворота,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:rsidR="006B6D5D" w:rsidRPr="006B6D5D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2965" w:type="dxa"/>
          </w:tcPr>
          <w:p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>применять свойства движения при решении задач,</w:t>
            </w:r>
          </w:p>
          <w:p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понятия: осевая и центральная симметрия, параллельный перенос  и поворот </w:t>
            </w:r>
            <w:r w:rsidR="001C2E04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решении задач </w:t>
            </w:r>
          </w:p>
          <w:p w:rsidR="00457179" w:rsidRPr="00A77C82" w:rsidRDefault="00457179" w:rsidP="0045717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D5D" w:rsidRPr="00F645A4" w:rsidTr="00A77C82">
        <w:trPr>
          <w:trHeight w:val="643"/>
        </w:trPr>
        <w:tc>
          <w:tcPr>
            <w:tcW w:w="2093" w:type="dxa"/>
          </w:tcPr>
          <w:p w:rsid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6D5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Начальные сведения из стереометрии </w:t>
            </w:r>
          </w:p>
          <w:p w:rsidR="006B6D5D" w:rsidRP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</w:tcPr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6B6D5D" w:rsidRPr="00A77C82" w:rsidRDefault="000A00EE" w:rsidP="000A00EE">
            <w:pPr>
              <w:pStyle w:val="Default"/>
              <w:numPr>
                <w:ilvl w:val="0"/>
                <w:numId w:val="36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2965" w:type="dxa"/>
          </w:tcPr>
          <w:p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углубить и развить представления о пространственных геометрических фигурах;</w:t>
            </w:r>
          </w:p>
          <w:p w:rsidR="006B6D5D" w:rsidRPr="00071895" w:rsidRDefault="00071895" w:rsidP="00071895">
            <w:pPr>
              <w:pStyle w:val="a3"/>
              <w:numPr>
                <w:ilvl w:val="0"/>
                <w:numId w:val="37"/>
              </w:numPr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понятие развёртки для выполнения </w:t>
            </w:r>
            <w:r w:rsidRPr="000718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практических расчётов.</w:t>
            </w:r>
          </w:p>
        </w:tc>
      </w:tr>
      <w:tr w:rsidR="006B6D5D" w:rsidRPr="00F645A4" w:rsidTr="00A77C82">
        <w:trPr>
          <w:trHeight w:val="643"/>
        </w:trPr>
        <w:tc>
          <w:tcPr>
            <w:tcW w:w="2093" w:type="dxa"/>
          </w:tcPr>
          <w:p w:rsidR="006B6D5D" w:rsidRPr="006B6D5D" w:rsidRDefault="006B6D5D" w:rsidP="006B6D5D">
            <w:pPr>
              <w:pStyle w:val="Default"/>
              <w:rPr>
                <w:b/>
                <w:bCs/>
                <w:i/>
                <w:iCs/>
              </w:rPr>
            </w:pPr>
            <w:r w:rsidRPr="006B6D5D">
              <w:rPr>
                <w:rFonts w:eastAsia="Times New Roman"/>
                <w:b/>
                <w:i/>
                <w:lang w:eastAsia="ru-RU"/>
              </w:rPr>
              <w:lastRenderedPageBreak/>
              <w:t xml:space="preserve">Об аксиомах геометрии </w:t>
            </w:r>
          </w:p>
        </w:tc>
        <w:tc>
          <w:tcPr>
            <w:tcW w:w="4689" w:type="dxa"/>
          </w:tcPr>
          <w:p w:rsidR="006B6D5D" w:rsidRPr="00A77C82" w:rsidRDefault="006B6D5D" w:rsidP="00813412">
            <w:pPr>
              <w:pStyle w:val="Default"/>
              <w:ind w:left="317"/>
              <w:jc w:val="both"/>
              <w:rPr>
                <w:i/>
              </w:rPr>
            </w:pPr>
          </w:p>
        </w:tc>
        <w:tc>
          <w:tcPr>
            <w:tcW w:w="2965" w:type="dxa"/>
          </w:tcPr>
          <w:p w:rsidR="006B6D5D" w:rsidRPr="00AE551A" w:rsidRDefault="00DF33CE" w:rsidP="00DF33CE">
            <w:pPr>
              <w:ind w:left="-5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Получить более глубокое представление о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си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softHyphen/>
              <w:t>стем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аксиом планиметрии и аксиоматическом методе</w:t>
            </w:r>
          </w:p>
        </w:tc>
      </w:tr>
      <w:tr w:rsidR="000A00EE" w:rsidRPr="00F645A4" w:rsidTr="00A55382">
        <w:trPr>
          <w:trHeight w:val="643"/>
        </w:trPr>
        <w:tc>
          <w:tcPr>
            <w:tcW w:w="2093" w:type="dxa"/>
          </w:tcPr>
          <w:p w:rsidR="000A00EE" w:rsidRPr="00A77C82" w:rsidRDefault="000A00EE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 xml:space="preserve">Повторение курса планиметрии      </w:t>
            </w:r>
          </w:p>
        </w:tc>
        <w:tc>
          <w:tcPr>
            <w:tcW w:w="7654" w:type="dxa"/>
            <w:gridSpan w:val="2"/>
          </w:tcPr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 треугольника. 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треугольники с помощью теорем синусов и косинусов,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равенства треугольников при решении геометрических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подобия треугольников при решении геометрических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определять виды четырехугольников и их свойства,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площадей фигур для нахождения  их площади,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выполнять чертеж по условию задачи, решать простейшие задачи по теме  «Четырехугольники»  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длины окружности и дуги, площади круга и сектора при решении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проводить операции над векторами, вычислять длину и координаты вектора, угол между векторами,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уравнения окружностей и прямой, уметь их  использовать,</w:t>
            </w:r>
          </w:p>
          <w:p w:rsidR="000A00EE" w:rsidRPr="000A00EE" w:rsidRDefault="000A00EE" w:rsidP="00457179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:rsidR="00457179" w:rsidRPr="00203DCD" w:rsidRDefault="00457179" w:rsidP="00A55382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457179" w:rsidRPr="00A55382" w:rsidRDefault="00A55382" w:rsidP="00A553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7CC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Тематическое планирование по геометр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ии 9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20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5637"/>
        <w:gridCol w:w="992"/>
        <w:gridCol w:w="2104"/>
      </w:tblGrid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Повторение курса геометрии 8 класса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992" w:type="dxa"/>
          </w:tcPr>
          <w:p w:rsidR="00A55382" w:rsidRPr="00A55382" w:rsidRDefault="00C65E4C" w:rsidP="00CE66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7" w:type="dxa"/>
          </w:tcPr>
          <w:p w:rsidR="00A55382" w:rsidRPr="00A55382" w:rsidRDefault="00A55382" w:rsidP="009478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</w:t>
            </w:r>
            <w:r w:rsidR="009478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ек</w:t>
            </w: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торов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992" w:type="dxa"/>
          </w:tcPr>
          <w:p w:rsidR="00A55382" w:rsidRPr="00A55382" w:rsidRDefault="00A55382" w:rsidP="00AF69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AF69D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Движения </w:t>
            </w:r>
          </w:p>
        </w:tc>
        <w:tc>
          <w:tcPr>
            <w:tcW w:w="992" w:type="dxa"/>
          </w:tcPr>
          <w:p w:rsidR="00A55382" w:rsidRPr="00A55382" w:rsidRDefault="00120A95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7" w:type="dxa"/>
          </w:tcPr>
          <w:p w:rsidR="00A55382" w:rsidRPr="00CE66F9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Начальные сведения из стереометрии</w:t>
            </w:r>
          </w:p>
        </w:tc>
        <w:tc>
          <w:tcPr>
            <w:tcW w:w="992" w:type="dxa"/>
          </w:tcPr>
          <w:p w:rsidR="00A55382" w:rsidRPr="00A55382" w:rsidRDefault="00120A95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E66F9" w:rsidRPr="00F645A4" w:rsidTr="00A55382">
        <w:tc>
          <w:tcPr>
            <w:tcW w:w="873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7" w:type="dxa"/>
          </w:tcPr>
          <w:p w:rsidR="00CE66F9" w:rsidRPr="00CE66F9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аксиомах геометрии</w:t>
            </w:r>
          </w:p>
        </w:tc>
        <w:tc>
          <w:tcPr>
            <w:tcW w:w="992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E66F9" w:rsidRPr="00F645A4" w:rsidTr="00A55382">
        <w:tc>
          <w:tcPr>
            <w:tcW w:w="873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37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992" w:type="dxa"/>
          </w:tcPr>
          <w:p w:rsidR="00CE66F9" w:rsidRPr="00A55382" w:rsidRDefault="00AF69D7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4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E66F9" w:rsidRPr="00F645A4" w:rsidTr="00A55382">
        <w:tc>
          <w:tcPr>
            <w:tcW w:w="873" w:type="dxa"/>
          </w:tcPr>
          <w:p w:rsidR="00CE66F9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37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E66F9" w:rsidRDefault="00AE551A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04" w:type="dxa"/>
          </w:tcPr>
          <w:p w:rsidR="00CE66F9" w:rsidRDefault="00AE551A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 +2 админ.</w:t>
            </w:r>
          </w:p>
        </w:tc>
      </w:tr>
    </w:tbl>
    <w:p w:rsidR="00457179" w:rsidRPr="00203DCD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457179" w:rsidRPr="00203DCD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813412" w:rsidRPr="00813412" w:rsidRDefault="00813412" w:rsidP="00813412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13412">
        <w:rPr>
          <w:rFonts w:ascii="Times New Roman" w:hAnsi="Times New Roman"/>
          <w:b/>
          <w:sz w:val="24"/>
          <w:szCs w:val="24"/>
        </w:rPr>
        <w:t>Содержание учебного предмета «</w:t>
      </w:r>
      <w:r w:rsidR="00182C77">
        <w:rPr>
          <w:rFonts w:ascii="Times New Roman" w:hAnsi="Times New Roman"/>
          <w:b/>
          <w:sz w:val="24"/>
          <w:szCs w:val="24"/>
        </w:rPr>
        <w:t>Геометрия</w:t>
      </w:r>
      <w:r w:rsidRPr="00813412">
        <w:rPr>
          <w:rFonts w:ascii="Times New Roman" w:hAnsi="Times New Roman"/>
          <w:b/>
          <w:sz w:val="24"/>
          <w:szCs w:val="24"/>
        </w:rPr>
        <w:t xml:space="preserve"> 9»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947870">
        <w:rPr>
          <w:rFonts w:ascii="Times New Roman" w:hAnsi="Times New Roman"/>
          <w:b/>
          <w:bCs/>
          <w:sz w:val="24"/>
          <w:szCs w:val="24"/>
        </w:rPr>
        <w:t>1</w:t>
      </w:r>
      <w:r w:rsidR="00C65E4C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813412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947870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813412" w:rsidRPr="007E1143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813412" w:rsidRPr="007E1143" w:rsidRDefault="00947870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47870">
        <w:rPr>
          <w:rFonts w:ascii="Times New Roman" w:hAnsi="Times New Roman"/>
          <w:b/>
          <w:bCs/>
          <w:sz w:val="24"/>
          <w:szCs w:val="24"/>
          <w:lang w:eastAsia="ru-RU"/>
        </w:rPr>
        <w:t>Соотношения между сторонами и углами треугольника. Скалярное произведение векторов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3412">
        <w:rPr>
          <w:rFonts w:ascii="Times New Roman" w:hAnsi="Times New Roman"/>
          <w:b/>
          <w:bCs/>
          <w:sz w:val="24"/>
          <w:szCs w:val="24"/>
        </w:rPr>
        <w:t>(1</w:t>
      </w:r>
      <w:r w:rsidR="00AF69D7">
        <w:rPr>
          <w:rFonts w:ascii="Times New Roman" w:hAnsi="Times New Roman"/>
          <w:b/>
          <w:bCs/>
          <w:sz w:val="24"/>
          <w:szCs w:val="24"/>
        </w:rPr>
        <w:t>4</w:t>
      </w:r>
      <w:r w:rsidR="00813412">
        <w:rPr>
          <w:rFonts w:ascii="Times New Roman" w:hAnsi="Times New Roman"/>
          <w:b/>
          <w:bCs/>
          <w:sz w:val="24"/>
          <w:szCs w:val="24"/>
        </w:rPr>
        <w:t xml:space="preserve"> ч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813412"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</w:t>
      </w:r>
      <w:r w:rsidR="00AF69D7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>-угольника, если дан правильный п-угольник.</w:t>
      </w:r>
    </w:p>
    <w:p w:rsidR="00813412" w:rsidRPr="00947870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Движения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615B86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813412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познакомить учащихся с понятием движения и его свойствами,</w:t>
      </w:r>
      <w:r w:rsidR="00AE551A">
        <w:rPr>
          <w:rFonts w:ascii="Times New Roman" w:hAnsi="Times New Roman"/>
          <w:bCs/>
          <w:sz w:val="24"/>
          <w:szCs w:val="24"/>
        </w:rPr>
        <w:t xml:space="preserve"> с основными видами движений, с</w:t>
      </w:r>
      <w:r w:rsidRPr="007E1143">
        <w:rPr>
          <w:rFonts w:ascii="Times New Roman" w:hAnsi="Times New Roman"/>
          <w:bCs/>
          <w:sz w:val="24"/>
          <w:szCs w:val="24"/>
        </w:rPr>
        <w:t xml:space="preserve"> взаимоотношениями наложений и движений.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813412" w:rsidRPr="001405A1" w:rsidRDefault="00813412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Начальные сведения из стереометрии (</w:t>
      </w:r>
      <w:r w:rsidR="00615B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AE551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ч.)</w:t>
      </w:r>
    </w:p>
    <w:p w:rsidR="00813412" w:rsidRDefault="00813412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813412" w:rsidRDefault="00AE551A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Основная цель – </w:t>
      </w:r>
      <w:r w:rsidR="00813412" w:rsidRPr="007E1143">
        <w:rPr>
          <w:rFonts w:ascii="Times New Roman" w:hAnsi="Times New Roman"/>
          <w:bCs/>
          <w:sz w:val="24"/>
          <w:szCs w:val="24"/>
        </w:rPr>
        <w:t xml:space="preserve">познакомить учащихся с </w:t>
      </w:r>
      <w:r w:rsidR="0081341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813412" w:rsidRPr="002339F8">
        <w:rPr>
          <w:rFonts w:ascii="Times New Roman" w:eastAsia="Times New Roman" w:hAnsi="Times New Roman"/>
          <w:sz w:val="24"/>
          <w:szCs w:val="24"/>
          <w:lang w:eastAsia="ru-RU"/>
        </w:rPr>
        <w:t>ногогранник</w:t>
      </w:r>
      <w:r w:rsidR="00813412">
        <w:rPr>
          <w:rFonts w:ascii="Times New Roman" w:eastAsia="Times New Roman" w:hAnsi="Times New Roman"/>
          <w:sz w:val="24"/>
          <w:szCs w:val="24"/>
          <w:lang w:eastAsia="ru-RU"/>
        </w:rPr>
        <w:t>ами;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3412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</w:t>
      </w:r>
      <w:r w:rsidR="00813412"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ела</w:t>
      </w:r>
      <w:r w:rsidR="00813412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ми</w:t>
      </w:r>
      <w:r w:rsidR="00813412"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поверхност</w:t>
      </w:r>
      <w:r w:rsidR="00813412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ями </w:t>
      </w:r>
      <w:r w:rsidR="00813412"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вращения.</w:t>
      </w:r>
    </w:p>
    <w:p w:rsidR="00813412" w:rsidRDefault="00813412" w:rsidP="0081341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 аксиомах геометрии (</w:t>
      </w:r>
      <w:r w:rsidR="00AE551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 w:rsidR="00AE551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813412" w:rsidRPr="004C5F20" w:rsidRDefault="00813412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sz w:val="24"/>
          <w:szCs w:val="24"/>
          <w:lang w:eastAsia="ru-RU"/>
        </w:rPr>
        <w:t>Об аксиомах планиметрии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Некоторые сведения о развитии геометрии</w:t>
      </w:r>
    </w:p>
    <w:p w:rsidR="00813412" w:rsidRPr="001405A1" w:rsidRDefault="00813412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дать более глубокое представление о си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:rsidR="00813412" w:rsidRDefault="00F3254B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</w:t>
      </w:r>
      <w:r w:rsidR="0081341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овторение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="00615B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813412" w:rsidRDefault="00813412" w:rsidP="00F3254B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Параллельные прямые. Треугольники. Четырехугольники. Окружность. </w:t>
      </w:r>
    </w:p>
    <w:p w:rsidR="00813412" w:rsidRPr="004C5F20" w:rsidRDefault="00813412" w:rsidP="00F3254B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  <w:r w:rsidR="00F3254B">
        <w:rPr>
          <w:rFonts w:ascii="Times New Roman" w:hAnsi="Times New Roman"/>
          <w:sz w:val="24"/>
          <w:szCs w:val="24"/>
        </w:rPr>
        <w:t>.</w:t>
      </w:r>
    </w:p>
    <w:p w:rsidR="00813412" w:rsidRPr="001405A1" w:rsidRDefault="00813412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13412" w:rsidRPr="001405A1" w:rsidRDefault="00813412" w:rsidP="00813412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405A1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1 по теме «Векторы».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2 по теме «</w:t>
      </w:r>
      <w:r w:rsidRPr="001405A1">
        <w:rPr>
          <w:rFonts w:ascii="Times New Roman" w:hAnsi="Times New Roman"/>
          <w:bCs/>
          <w:sz w:val="24"/>
          <w:szCs w:val="24"/>
        </w:rPr>
        <w:t>Метод координат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3 по теме «</w:t>
      </w:r>
      <w:r w:rsidRPr="001405A1">
        <w:rPr>
          <w:rFonts w:ascii="Times New Roman" w:hAnsi="Times New Roman"/>
          <w:bCs/>
          <w:sz w:val="24"/>
          <w:szCs w:val="24"/>
        </w:rPr>
        <w:t>Соотношение между сторонами и углами треугольника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4 по теме «</w:t>
      </w:r>
      <w:r w:rsidRPr="001405A1">
        <w:rPr>
          <w:rFonts w:ascii="Times New Roman" w:hAnsi="Times New Roman"/>
          <w:bCs/>
          <w:sz w:val="24"/>
          <w:szCs w:val="24"/>
        </w:rPr>
        <w:t>Длина окружности и площадь круга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5 по теме «</w:t>
      </w:r>
      <w:r w:rsidRPr="001405A1">
        <w:rPr>
          <w:rFonts w:ascii="Times New Roman" w:hAnsi="Times New Roman"/>
          <w:bCs/>
          <w:sz w:val="24"/>
          <w:szCs w:val="24"/>
        </w:rPr>
        <w:t>Движения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457179" w:rsidRDefault="00457179" w:rsidP="00457179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313F3" w:rsidRDefault="00B313F3">
      <w:pPr>
        <w:spacing w:after="20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B313F3" w:rsidRDefault="00B313F3" w:rsidP="00B313F3">
      <w:pPr>
        <w:spacing w:after="200" w:line="276" w:lineRule="auto"/>
        <w:rPr>
          <w:rFonts w:ascii="Times New Roman" w:eastAsiaTheme="minorHAnsi" w:hAnsi="Times New Roman"/>
          <w:b/>
          <w:sz w:val="24"/>
        </w:rPr>
        <w:sectPr w:rsidR="00B313F3" w:rsidSect="00D1434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511F6A" w:rsidRPr="00511F6A" w:rsidRDefault="00B313F3" w:rsidP="00B313F3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</w:rPr>
      </w:pPr>
      <w:r w:rsidRPr="00511F6A">
        <w:rPr>
          <w:rFonts w:ascii="Times New Roman" w:eastAsiaTheme="minorHAnsi" w:hAnsi="Times New Roman"/>
          <w:b/>
          <w:sz w:val="24"/>
        </w:rPr>
        <w:lastRenderedPageBreak/>
        <w:t>Календарно-тематическое планирование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390"/>
        <w:gridCol w:w="786"/>
        <w:gridCol w:w="1511"/>
        <w:gridCol w:w="1049"/>
        <w:gridCol w:w="1783"/>
        <w:gridCol w:w="2080"/>
        <w:gridCol w:w="3333"/>
        <w:gridCol w:w="3194"/>
      </w:tblGrid>
      <w:tr w:rsidR="002C6752" w:rsidRPr="00511F6A" w:rsidTr="002D1F48">
        <w:trPr>
          <w:trHeight w:val="255"/>
          <w:tblHeader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795" w:type="dxa"/>
            <w:noWrap/>
            <w:hideMark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33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809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2111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: познавательные, коммуникативные, регулятивные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C65E4C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Повторение (2 ч.)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Треугольники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Классификация треугольников по углам, сторонам. Элементы треугольника. Признаки равенства треугольников. Прямоугольный треугольник. Теорема Пифагора</w:t>
            </w:r>
          </w:p>
        </w:tc>
        <w:tc>
          <w:tcPr>
            <w:tcW w:w="2111" w:type="dxa"/>
            <w:noWrap/>
          </w:tcPr>
          <w:p w:rsidR="002C6752" w:rsidRPr="00511F6A" w:rsidRDefault="00F94CE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Классифицируют треугольники по признакам, определяют равные и подобные, производят расчет элементов.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Четырехугольники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Параллелограмм, его свойства и признаки. Виды параллелограммов и их свойства и признаки. Трапеция, виды трапеций</w:t>
            </w:r>
          </w:p>
        </w:tc>
        <w:tc>
          <w:tcPr>
            <w:tcW w:w="2111" w:type="dxa"/>
            <w:noWrap/>
          </w:tcPr>
          <w:p w:rsidR="002C6752" w:rsidRPr="00511F6A" w:rsidRDefault="00F94CE0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Классифицируют четырехугольники  по признакам, определяют равные элементы, проводят цепочки доказательств и  расчет элементов.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C65E4C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  <w:r w:rsidR="00C65E4C"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Векторы (</w:t>
            </w:r>
            <w:r w:rsidR="00C65E4C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9</w:t>
            </w:r>
            <w:r w:rsidR="00C65E4C"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</w:t>
            </w:r>
            <w:r w:rsidR="00C65E4C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.</w:t>
            </w:r>
            <w:r w:rsidR="00C65E4C"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)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F94CE0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Вектор. 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вектора. Равенство векторов. Коллинеарные векторы</w:t>
            </w:r>
          </w:p>
        </w:tc>
        <w:tc>
          <w:tcPr>
            <w:tcW w:w="2111" w:type="dxa"/>
            <w:noWrap/>
          </w:tcPr>
          <w:p w:rsidR="002C6752" w:rsidRPr="00511F6A" w:rsidRDefault="00F94CE0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Изображают и обозначают векторы, находят равные векторы 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2111" w:type="dxa"/>
            <w:noWrap/>
          </w:tcPr>
          <w:p w:rsidR="002C6752" w:rsidRPr="00511F6A" w:rsidRDefault="00F94CE0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Откладывают от любой точки плоскости вектор, равный данному 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1533" w:type="dxa"/>
            <w:noWrap/>
          </w:tcPr>
          <w:p w:rsidR="002C6752" w:rsidRPr="00A90CD4" w:rsidRDefault="00A90CD4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90CD4">
              <w:rPr>
                <w:rFonts w:ascii="Times New Roman" w:hAnsi="Times New Roman"/>
                <w:sz w:val="20"/>
                <w:szCs w:val="20"/>
              </w:rPr>
              <w:t>Сумма двух векторов Законы сложения векторов.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Сложение векторов. Законы сложения. Правило треугольника. Правило параллелограмма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1533" w:type="dxa"/>
            <w:noWrap/>
          </w:tcPr>
          <w:p w:rsidR="002C6752" w:rsidRPr="00511F6A" w:rsidRDefault="00A90CD4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Сумма нескольких векторов. </w:t>
            </w:r>
            <w:r w:rsidR="002C6752" w:rsidRPr="00511F6A">
              <w:rPr>
                <w:rFonts w:ascii="Times New Roman" w:eastAsiaTheme="minorHAnsi" w:hAnsi="Times New Roman"/>
                <w:sz w:val="20"/>
                <w:szCs w:val="20"/>
              </w:rPr>
              <w:t>Вычитание векторов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Разность двух векторов. Противоположный вектор</w:t>
            </w:r>
          </w:p>
        </w:tc>
        <w:tc>
          <w:tcPr>
            <w:tcW w:w="2111" w:type="dxa"/>
            <w:noWrap/>
          </w:tcPr>
          <w:p w:rsidR="002C6752" w:rsidRPr="00511F6A" w:rsidRDefault="00F94CE0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разность векторов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, противоположный вектор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Строят сумму и разность двух и более векторов, пользуются правилом треугольника,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в диалоге с учителем совершенствуют критерии оценки и пользуются ими в ходе оценки и самооценки. Познавательные - преобразовывают модели с целью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выявления общих законов, определяющих предметную область.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Произведение вектора на число. 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Умножение вектора на число. Свойства умножения вектора на число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свойства умножения вектора на число, умеют решать задачи на умножение вектора на число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C65E4C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9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применение законов сложения, вычитания векторов, умножения вектора на число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самостоятельно предполагают, какая информация нужна для решения учебной задачи. Коммуникативные - умеют слушать других, пытаются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A90CD4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10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средней линии трапеции. Теорема о средней линии трапеции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Знают, какой отрезок называется средней линией трапеции;  формулируют и доказывают теорему о средней линии трапеции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C6752" w:rsidRPr="00511F6A" w:rsidRDefault="00A90CD4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11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Метод координат (</w:t>
            </w:r>
            <w:r w:rsidR="00F94CE0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10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C907B1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12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вектора. Разложение вектора по двум неколлинеарным векторам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вектора, длина вектора. Теорема о разложении вектора по двум неколлинеарным векторам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Определяют координаты точки плоскости; проводят операции над векторами, вычисляют длину и координаты вектора, угол между векторами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самостоятельно предполагают, какая информация нужна для решения учебной задачи. Коммуникативные - умеют слушать других,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C907B1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13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Действия над векторами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Раскладывают вектор по двум неколлинеарным векторам, находят координаты вектора, выполняют действия над векторами, заданными координатами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C6752" w:rsidRPr="00511F6A" w:rsidRDefault="00C907B1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14</w:t>
            </w:r>
          </w:p>
        </w:tc>
        <w:tc>
          <w:tcPr>
            <w:tcW w:w="1533" w:type="dxa"/>
            <w:noWrap/>
          </w:tcPr>
          <w:p w:rsidR="002C6752" w:rsidRPr="00511F6A" w:rsidRDefault="002C6752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Простейшие задачи в координатах. 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Координаты вектора, координаты середины отрезка, длина вектора,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расстояние между двумя точками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Выводят формулы координат вектора через координаты его конца и начала координат середины отрезка, длины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вектора и расстояния между двумя точками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материалу, способам решения новых учебных задач; доброжелательное отношение к сверстникам; адекватно воспринимают оценку учителя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C6752" w:rsidRPr="00511F6A" w:rsidRDefault="00C907B1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15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с помощью формул координат вектора, координат середины отрезка, длины вектора и расстояния между двумя точками.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записывают выводы в виде правил "если…, то…".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</w:tr>
      <w:tr w:rsidR="002D1F48" w:rsidRPr="00511F6A" w:rsidTr="002D1F48">
        <w:trPr>
          <w:trHeight w:val="255"/>
        </w:trPr>
        <w:tc>
          <w:tcPr>
            <w:tcW w:w="1410" w:type="dxa"/>
            <w:noWrap/>
            <w:hideMark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D1F48" w:rsidRPr="00511F6A" w:rsidRDefault="002D1F48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16</w:t>
            </w:r>
          </w:p>
        </w:tc>
        <w:tc>
          <w:tcPr>
            <w:tcW w:w="1533" w:type="dxa"/>
            <w:noWrap/>
          </w:tcPr>
          <w:p w:rsidR="002D1F48" w:rsidRPr="00511F6A" w:rsidRDefault="002D1F48" w:rsidP="00C907B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Уравнение окружности. </w:t>
            </w:r>
          </w:p>
        </w:tc>
        <w:tc>
          <w:tcPr>
            <w:tcW w:w="1063" w:type="dxa"/>
            <w:noWrap/>
            <w:hideMark/>
          </w:tcPr>
          <w:p w:rsidR="002D1F48" w:rsidRPr="00511F6A" w:rsidRDefault="002D1F48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Уравнение окружности </w:t>
            </w:r>
          </w:p>
        </w:tc>
        <w:tc>
          <w:tcPr>
            <w:tcW w:w="2111" w:type="dxa"/>
            <w:vMerge w:val="restart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Выводят уравнения окружности и прямой, строят окружность и прямые, заданные уравнениями</w:t>
            </w:r>
          </w:p>
        </w:tc>
        <w:tc>
          <w:tcPr>
            <w:tcW w:w="3386" w:type="dxa"/>
            <w:vMerge w:val="restart"/>
            <w:noWrap/>
            <w:hideMark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задачи.</w:t>
            </w:r>
          </w:p>
        </w:tc>
        <w:tc>
          <w:tcPr>
            <w:tcW w:w="3245" w:type="dxa"/>
            <w:vMerge w:val="restart"/>
            <w:noWrap/>
            <w:hideMark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</w:tr>
      <w:tr w:rsidR="002D1F48" w:rsidRPr="00511F6A" w:rsidTr="002D1F48">
        <w:trPr>
          <w:trHeight w:val="255"/>
        </w:trPr>
        <w:tc>
          <w:tcPr>
            <w:tcW w:w="1410" w:type="dxa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D1F48" w:rsidRPr="00511F6A" w:rsidRDefault="002D1F48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17</w:t>
            </w:r>
          </w:p>
        </w:tc>
        <w:tc>
          <w:tcPr>
            <w:tcW w:w="1533" w:type="dxa"/>
            <w:noWrap/>
          </w:tcPr>
          <w:p w:rsidR="002D1F48" w:rsidRPr="00EC346D" w:rsidRDefault="002D1F48" w:rsidP="00A90CD4">
            <w:pPr>
              <w:spacing w:after="0" w:line="240" w:lineRule="auto"/>
              <w:jc w:val="both"/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Уравнение прямой</w:t>
            </w:r>
          </w:p>
        </w:tc>
        <w:tc>
          <w:tcPr>
            <w:tcW w:w="1063" w:type="dxa"/>
            <w:noWrap/>
          </w:tcPr>
          <w:p w:rsidR="002D1F48" w:rsidRPr="00511F6A" w:rsidRDefault="002D1F48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Уравнение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2111" w:type="dxa"/>
            <w:vMerge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2D1F48" w:rsidRPr="00511F6A" w:rsidTr="002D1F48">
        <w:trPr>
          <w:trHeight w:val="255"/>
        </w:trPr>
        <w:tc>
          <w:tcPr>
            <w:tcW w:w="1410" w:type="dxa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D1F48" w:rsidRPr="00511F6A" w:rsidRDefault="002D1F48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18</w:t>
            </w:r>
          </w:p>
        </w:tc>
        <w:tc>
          <w:tcPr>
            <w:tcW w:w="1533" w:type="dxa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Использование уравнений окружности и прямой при решении задач</w:t>
            </w:r>
          </w:p>
        </w:tc>
        <w:tc>
          <w:tcPr>
            <w:tcW w:w="1063" w:type="dxa"/>
            <w:noWrap/>
          </w:tcPr>
          <w:p w:rsidR="002D1F48" w:rsidRPr="00511F6A" w:rsidRDefault="002D1F48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Уравнения окружности и прямой</w:t>
            </w:r>
          </w:p>
        </w:tc>
        <w:tc>
          <w:tcPr>
            <w:tcW w:w="2111" w:type="dxa"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Решают задачи с использованием уравнений окружности и прямой</w:t>
            </w:r>
          </w:p>
        </w:tc>
        <w:tc>
          <w:tcPr>
            <w:tcW w:w="3386" w:type="dxa"/>
            <w:vMerge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D1F48" w:rsidRPr="00511F6A" w:rsidRDefault="002D1F48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C907B1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19-20</w:t>
            </w:r>
          </w:p>
        </w:tc>
        <w:tc>
          <w:tcPr>
            <w:tcW w:w="1533" w:type="dxa"/>
            <w:noWrap/>
          </w:tcPr>
          <w:p w:rsidR="002C6752" w:rsidRPr="00511F6A" w:rsidRDefault="00C907B1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Решение задач с использованием метода координат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C907B1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Записывают уравнения прямых и окружностей, используют уравнения при решении задач, строят окружности и прямые, заданные уравнениями.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сжатом, выборочном и развернутом виде.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C907B1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21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Контрольная работа №2 по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теме: «Метод координат»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Применяют полученные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ситуации.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Познавательные - передают содержание в сжатом или развернутом виде. Коммуникативные - умеют слушать других, принимать другую точку зрения,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предмета, оценивают свою учебную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деятельность, применяют правила делового сотрудничества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Соотношения между сторонами и углами треугольника. Скалярное произведение векторов (1</w:t>
            </w:r>
            <w:r w:rsidR="00AF69D7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2D1F48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22</w:t>
            </w:r>
          </w:p>
        </w:tc>
        <w:tc>
          <w:tcPr>
            <w:tcW w:w="1533" w:type="dxa"/>
            <w:noWrap/>
          </w:tcPr>
          <w:p w:rsidR="002C6752" w:rsidRPr="00511F6A" w:rsidRDefault="002C6752" w:rsidP="002D1F4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Синус, косинус, тангенс. 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обнаруживают и 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2D1F48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23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"если…, то…". Коммуникативные - умеют оформлять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2D1F48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24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417BE4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координат точки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отличия в оценках одной и той же ситуации разными людьми, принимают роль ученика, проявляют познавательный интерес к изучению предмета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2D1F48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  <w:r w:rsidR="00417BE4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Теорема о площади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треугольника.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Поисково-исследовательский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Треугольники... они повсюду!!!»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Формулы, выражающие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площадь треугольника через две стороны и угол между ними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Доказывают теорему о площади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треугольника, применяют теорему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2D1F48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  <w:r w:rsidR="00417BE4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1533" w:type="dxa"/>
            <w:noWrap/>
          </w:tcPr>
          <w:p w:rsidR="002C6752" w:rsidRPr="00511F6A" w:rsidRDefault="002C6752" w:rsidP="005F4E7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синусов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синусов. Примеры применения теоремы синусов для вычисления элементов треугольника</w:t>
            </w:r>
          </w:p>
        </w:tc>
        <w:tc>
          <w:tcPr>
            <w:tcW w:w="2111" w:type="dxa"/>
            <w:noWrap/>
          </w:tcPr>
          <w:p w:rsidR="002C6752" w:rsidRPr="00511F6A" w:rsidRDefault="002C6752" w:rsidP="005F4E7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Доказывают теорему синусов,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(справочная литература, средства ИКТ). Познавательные - сопоставляют и отбирают информацию, полученную из разных источников (справочники, Интернет).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интерес к предмету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2D1F48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  <w:r w:rsidR="00417BE4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1533" w:type="dxa"/>
            <w:noWrap/>
          </w:tcPr>
          <w:p w:rsidR="002C6752" w:rsidRPr="00511F6A" w:rsidRDefault="005F4E7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Теорема косинусов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теоремы синусов и косинусов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передают содержание в сжатом, выборочном и развернутом виде. Коммуникативные - умеют принимать точку зрения другого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2D1F48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  <w:r w:rsidR="00417BE4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использование теорем синусов и косинусов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</w:t>
            </w: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пределяют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цель учебной деятельности с помощью учителя и самостоятельно, осуществляют поиск средств ее достижения. Познавательные - сопоставляют и отбирают информацию, полученную из разных источников</w:t>
            </w:r>
            <w:r w:rsidR="005F4E79">
              <w:rPr>
                <w:rFonts w:ascii="Times New Roman" w:eastAsiaTheme="minorHAnsi" w:hAnsi="Times New Roman"/>
                <w:sz w:val="20"/>
                <w:szCs w:val="20"/>
              </w:rPr>
              <w:t>,</w:t>
            </w:r>
            <w:r w:rsidR="005F4E79"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записывают выводы в виде правил «если …, то …»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. Коммуникативные - умеют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5F4E7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29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Треугольники... они повсюду!!!» 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Методы решения задач, связанные с измерительными работами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Проводят измерительные работы, основанные на использовании теорем синусов, и косинусов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информации. Познавательные - передают содержание в сжатом, выборочном или развернутом виде. Коммуникативные - умеют при необходимости отстаивать свою точку зрения, аргументируя ее, подтверждая аргументы фактами.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417BE4" w:rsidP="005F4E7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  <w:r w:rsidR="005F4E79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0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Пользуются теоремами синусов и косинусов при решении задач на решение треугольников, находят площади треугольника и параллелограмма через стороны и синус угла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417BE4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  <w:r w:rsidR="00AF69D7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Решают задачи, строят углы, вычисляют координаты точки с помощью синуса, косинуса и тангенса угла, вычисляют площадь треугольника по двум сторонам и углу между ними, решают треугольники; объясняют, что такое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угол между векторами.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Регулятивные - составляют план выполнения заданий совместно с учителем.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417BE4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  <w:r w:rsidR="00AF69D7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1533" w:type="dxa"/>
            <w:noWrap/>
          </w:tcPr>
          <w:p w:rsidR="002C6752" w:rsidRPr="00511F6A" w:rsidRDefault="00AF69D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Угол между векторами. </w:t>
            </w:r>
            <w:r w:rsidR="002C6752"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угла между векторами, скалярное произведение векторов и его свойств, скалярный квадрат вектора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делают предположения об информации, которая нужна для решения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417BE4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  <w:r w:rsidR="00AF69D7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1533" w:type="dxa"/>
            <w:noWrap/>
          </w:tcPr>
          <w:p w:rsidR="002C6752" w:rsidRPr="00511F6A" w:rsidRDefault="002C6752" w:rsidP="00AF69D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</w:t>
            </w:r>
            <w:r w:rsidR="00AF69D7">
              <w:rPr>
                <w:rFonts w:ascii="Times New Roman" w:eastAsiaTheme="minorHAnsi" w:hAnsi="Times New Roman"/>
                <w:sz w:val="20"/>
                <w:szCs w:val="20"/>
              </w:rPr>
              <w:t xml:space="preserve"> и его свойства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скалярного произведения векторов в координатах и его свойства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Выражают скалярное произведение векторов в координатах, знают его свойства, умеют решать задачи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417BE4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  <w:r w:rsidR="00AF69D7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скалярного произведения векторов к решению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теорем синусов и косинусов и скалярного произведения векторов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векторов, выражают скалярное произведение в координатах, знают его свойства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417BE4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  <w:r w:rsidR="00AF69D7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Контрольная работа №3 по теме: «Соотношение между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основные и дополнительные средства получения информации. Познавательные - передают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содержание в сжатом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Длина окружности и площадь круга (11 ч)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36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правильного многоугольника. Формула для вычисления угла правильного n-угольника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 (справочная литература, средства ИКТ). Познавательные - записываю выводы в виде правил «если …, то …». Коммуникативные - умеют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37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и применяют на практике теорему об окружности, описанной около правильного многоугольника.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делают предположения об информации, которая нужна для решения предметной учебной задачи. Коммуникативные - понимают точку зрения другого.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38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вписанная в правильный многоугольник.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и применяют на практике теорему об окружности, вписанной в правильный многоугольник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передают содержание в сжатом, выборочном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120A95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 w:rsidRPr="00120A95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39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Окружность, описанная около правильного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многоугольника и вписанная в него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Теоремы об окружности, описанной около правильного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Знают и применяют на практике теоремы об окружности, вписанной в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правильный многоугольник; об окружности, описанной около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определяют цель учебной деятельности, осуществляют поиск средств ее достижения. Познавательные -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записывают выводы правил "если…, то…". Коммуникативные - организовывают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саморазвития, проявляют положительное отношение к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урокам математики, дают самооценку 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40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Формулы, связывающие площадь и сторону правильного многоугольника с радиусами вписанной и описанной окружностей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для вычисления угла, площади и стороны правильного многоугольника и радиуса вписанной в него окружности, выводят их и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информации. Познавательные - передают содержание в сжатом, выборочном и развернутом 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41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Построение правильных многоугольников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построение правильных многоугольников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Выводят и применяют при решении задач формулы площади. Строят правильные многоугольники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передают содержание в сжатом, выборочном или развернутом виде.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42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Формула длины окружности. Формула дуги окружности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длины окружности и дуги окружности,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сотрудничать в совместном решении учебной задачи.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задач.доброжелательное отношение к сверстникам, адекватно воспринимают оценку учителя, понимают причины успеха в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43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площади круга и кругового сектора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площади круга и кругового сектора,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44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«Длина окружности. Площадь круга»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формул длины окружности и длины дуги окружности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Применюят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45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Применюят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46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записывают выводы в виде правил «если …, то …». Коммуникативные - умеют выполнять различные роли в группе, сотрудничать в совместном решении задачи.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Движение (7 ч)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47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отображения плоскости на себя и движение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Объясняют, что такое отображение плоскости на себя, знают определение движения плоскости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48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Симметрия.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«В моде — геометрия!»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Осевая и центральная симметрия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свойства движений на практике; доказывают, что осевая и центральная симметрия являются движениями.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49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Движение фигур с помощью параллельного переноса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Объясняют, что такое параллельный перенос и поворот, доказывают, что параллельный перенос и поворот являются движениями плоскости.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50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Поворот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образы фигур при симметриях, параллельном переносе и повороте. Решать задачи с применением движений.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решения проблем творческого и поискового характера. Познавательные - передают содержание в сжатом, выборочном или развернутом виде. Коммуникативные - умеют слушать других, принимать другую точку зрения.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51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теоремы, отражающие свойства различных видов движений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52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комбинацию двух–трех видов движений; применяют свойства движений для решения прикладных задач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120A95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53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C6752" w:rsidRPr="00511F6A" w:rsidTr="002D1F48">
        <w:trPr>
          <w:trHeight w:val="255"/>
        </w:trPr>
        <w:tc>
          <w:tcPr>
            <w:tcW w:w="1410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Начальные сведения из стереометрии (</w:t>
            </w:r>
            <w:r w:rsidR="00120A95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C6752" w:rsidRPr="00511F6A" w:rsidRDefault="00BC112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54</w:t>
            </w:r>
          </w:p>
        </w:tc>
        <w:tc>
          <w:tcPr>
            <w:tcW w:w="1533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1063" w:type="dxa"/>
            <w:noWrap/>
            <w:hideMark/>
          </w:tcPr>
          <w:p w:rsidR="002C6752" w:rsidRPr="00511F6A" w:rsidRDefault="002C6752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Предмет стереометрия. Многогранник</w:t>
            </w:r>
          </w:p>
        </w:tc>
        <w:tc>
          <w:tcPr>
            <w:tcW w:w="2111" w:type="dxa"/>
            <w:noWrap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Знают предмет стереометрии; основные фигуры в пространстве; понятие многогранника,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выпуклые и невыпуклые многогранники</w:t>
            </w:r>
          </w:p>
        </w:tc>
        <w:tc>
          <w:tcPr>
            <w:tcW w:w="3386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C6752" w:rsidRPr="00511F6A" w:rsidRDefault="002C6752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B27107" w:rsidRPr="00511F6A" w:rsidTr="002D1F48">
        <w:trPr>
          <w:trHeight w:val="255"/>
        </w:trPr>
        <w:tc>
          <w:tcPr>
            <w:tcW w:w="1410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B27107" w:rsidRPr="00511F6A" w:rsidRDefault="00B27107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55</w:t>
            </w:r>
          </w:p>
        </w:tc>
        <w:tc>
          <w:tcPr>
            <w:tcW w:w="1533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1063" w:type="dxa"/>
            <w:noWrap/>
            <w:hideMark/>
          </w:tcPr>
          <w:p w:rsidR="00B27107" w:rsidRPr="00511F6A" w:rsidRDefault="00B27107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Призма. Параллелепипед</w:t>
            </w:r>
          </w:p>
        </w:tc>
        <w:tc>
          <w:tcPr>
            <w:tcW w:w="2111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Знают понятие призма, параллелепипед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и их основные элементы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;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свойства параллелепипеда</w:t>
            </w:r>
          </w:p>
        </w:tc>
        <w:tc>
          <w:tcPr>
            <w:tcW w:w="3386" w:type="dxa"/>
            <w:vMerge w:val="restart"/>
            <w:noWrap/>
            <w:hideMark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vMerge w:val="restart"/>
            <w:noWrap/>
            <w:hideMark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B27107" w:rsidRPr="00511F6A" w:rsidTr="002D1F48">
        <w:trPr>
          <w:trHeight w:val="255"/>
        </w:trPr>
        <w:tc>
          <w:tcPr>
            <w:tcW w:w="1410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B27107" w:rsidRPr="00511F6A" w:rsidRDefault="00B27107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56</w:t>
            </w:r>
          </w:p>
        </w:tc>
        <w:tc>
          <w:tcPr>
            <w:tcW w:w="1533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Тела вращения.  Цилиндр. Конус.</w:t>
            </w:r>
          </w:p>
        </w:tc>
        <w:tc>
          <w:tcPr>
            <w:tcW w:w="1063" w:type="dxa"/>
            <w:noWrap/>
          </w:tcPr>
          <w:p w:rsidR="00B27107" w:rsidRPr="00511F6A" w:rsidRDefault="00B27107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 w:val="restart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Знают тела вращения и их элементы, решают задачи на расчет элементов фигур.</w:t>
            </w:r>
          </w:p>
        </w:tc>
        <w:tc>
          <w:tcPr>
            <w:tcW w:w="3386" w:type="dxa"/>
            <w:vMerge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27107" w:rsidRPr="00511F6A" w:rsidTr="002D1F48">
        <w:trPr>
          <w:trHeight w:val="255"/>
        </w:trPr>
        <w:tc>
          <w:tcPr>
            <w:tcW w:w="1410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B27107" w:rsidRPr="00511F6A" w:rsidRDefault="00B27107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57</w:t>
            </w:r>
          </w:p>
        </w:tc>
        <w:tc>
          <w:tcPr>
            <w:tcW w:w="1533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Сфера. шар</w:t>
            </w:r>
          </w:p>
        </w:tc>
        <w:tc>
          <w:tcPr>
            <w:tcW w:w="1063" w:type="dxa"/>
            <w:noWrap/>
          </w:tcPr>
          <w:p w:rsidR="00B27107" w:rsidRPr="00511F6A" w:rsidRDefault="00B27107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27107" w:rsidRPr="00511F6A" w:rsidTr="002D1F48">
        <w:trPr>
          <w:trHeight w:val="255"/>
        </w:trPr>
        <w:tc>
          <w:tcPr>
            <w:tcW w:w="1410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Об аксиомах геометрии (1 ч.)</w:t>
            </w:r>
          </w:p>
        </w:tc>
        <w:tc>
          <w:tcPr>
            <w:tcW w:w="795" w:type="dxa"/>
          </w:tcPr>
          <w:p w:rsidR="00B27107" w:rsidRPr="00511F6A" w:rsidRDefault="00B27107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58</w:t>
            </w:r>
          </w:p>
        </w:tc>
        <w:tc>
          <w:tcPr>
            <w:tcW w:w="1533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Об аксиомах геометрии</w:t>
            </w:r>
          </w:p>
        </w:tc>
        <w:tc>
          <w:tcPr>
            <w:tcW w:w="1063" w:type="dxa"/>
            <w:noWrap/>
          </w:tcPr>
          <w:p w:rsidR="00B27107" w:rsidRPr="00511F6A" w:rsidRDefault="00B27107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Аксиомы планиметрии</w:t>
            </w:r>
          </w:p>
        </w:tc>
        <w:tc>
          <w:tcPr>
            <w:tcW w:w="2111" w:type="dxa"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Получают сведения о системе аксиом планиметрии, аксиоматическом методе.</w:t>
            </w:r>
          </w:p>
        </w:tc>
        <w:tc>
          <w:tcPr>
            <w:tcW w:w="3386" w:type="dxa"/>
            <w:vMerge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B27107" w:rsidRPr="00511F6A" w:rsidRDefault="00B2710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E13D30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13D30">
              <w:rPr>
                <w:rFonts w:ascii="Times New Roman" w:eastAsiaTheme="minorHAnsi" w:hAnsi="Times New Roman"/>
                <w:b/>
                <w:sz w:val="20"/>
                <w:szCs w:val="20"/>
              </w:rPr>
              <w:t>Повторение (10 ч.)</w:t>
            </w: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59</w:t>
            </w:r>
          </w:p>
        </w:tc>
        <w:tc>
          <w:tcPr>
            <w:tcW w:w="1533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Треугольники. Признаки равенства треугольников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 признака равенства треугольников</w:t>
            </w:r>
          </w:p>
        </w:tc>
        <w:tc>
          <w:tcPr>
            <w:tcW w:w="2111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Доказывают равенство, используя признаки равенства</w:t>
            </w:r>
          </w:p>
        </w:tc>
        <w:tc>
          <w:tcPr>
            <w:tcW w:w="3386" w:type="dxa"/>
            <w:vMerge w:val="restart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vMerge w:val="restart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60</w:t>
            </w:r>
          </w:p>
        </w:tc>
        <w:tc>
          <w:tcPr>
            <w:tcW w:w="1533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Подобие треугольников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Признаки подобия треугольников</w:t>
            </w:r>
          </w:p>
        </w:tc>
        <w:tc>
          <w:tcPr>
            <w:tcW w:w="2111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Доказывают подобие треугольников, рассчитывают неизвестные элементы</w:t>
            </w:r>
          </w:p>
        </w:tc>
        <w:tc>
          <w:tcPr>
            <w:tcW w:w="3386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61</w:t>
            </w:r>
          </w:p>
        </w:tc>
        <w:tc>
          <w:tcPr>
            <w:tcW w:w="1533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Признаки параллельности</w:t>
            </w:r>
          </w:p>
        </w:tc>
        <w:tc>
          <w:tcPr>
            <w:tcW w:w="2111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Доказывают параллельность прямых, вычисляют 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lastRenderedPageBreak/>
              <w:t>углы при данных прямых</w:t>
            </w:r>
          </w:p>
        </w:tc>
        <w:tc>
          <w:tcPr>
            <w:tcW w:w="3386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62</w:t>
            </w:r>
          </w:p>
        </w:tc>
        <w:tc>
          <w:tcPr>
            <w:tcW w:w="1533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Прямоугольник, квадрат, ромб, параллелограмм, трапеция</w:t>
            </w:r>
          </w:p>
        </w:tc>
        <w:tc>
          <w:tcPr>
            <w:tcW w:w="2111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Решают задачи с использованием свойств данных фигур</w:t>
            </w:r>
          </w:p>
        </w:tc>
        <w:tc>
          <w:tcPr>
            <w:tcW w:w="3386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63</w:t>
            </w:r>
          </w:p>
        </w:tc>
        <w:tc>
          <w:tcPr>
            <w:tcW w:w="1533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Площади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Формулы площадей всех известных четырехугольников</w:t>
            </w:r>
          </w:p>
        </w:tc>
        <w:tc>
          <w:tcPr>
            <w:tcW w:w="2111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Вычисляют площади фигур</w:t>
            </w:r>
          </w:p>
        </w:tc>
        <w:tc>
          <w:tcPr>
            <w:tcW w:w="3386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64</w:t>
            </w:r>
          </w:p>
        </w:tc>
        <w:tc>
          <w:tcPr>
            <w:tcW w:w="1533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Секущие и касательные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Теоремы о касательных и секущих</w:t>
            </w:r>
          </w:p>
        </w:tc>
        <w:tc>
          <w:tcPr>
            <w:tcW w:w="2111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Рассчитывают отрезки хорд, касательных.</w:t>
            </w:r>
          </w:p>
        </w:tc>
        <w:tc>
          <w:tcPr>
            <w:tcW w:w="3386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65</w:t>
            </w:r>
          </w:p>
        </w:tc>
        <w:tc>
          <w:tcPr>
            <w:tcW w:w="1533" w:type="dxa"/>
            <w:noWrap/>
          </w:tcPr>
          <w:p w:rsidR="00AF014F" w:rsidRPr="00511F6A" w:rsidRDefault="00AF014F" w:rsidP="00253C2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Окружность. Вписанный угол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Вписанный и центральный углы</w:t>
            </w:r>
          </w:p>
        </w:tc>
        <w:tc>
          <w:tcPr>
            <w:tcW w:w="2111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Решают задачи на расчет центральных и вписанных углов</w:t>
            </w:r>
          </w:p>
        </w:tc>
        <w:tc>
          <w:tcPr>
            <w:tcW w:w="3386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F014F" w:rsidRPr="00511F6A" w:rsidTr="002D1F48">
        <w:trPr>
          <w:trHeight w:val="255"/>
        </w:trPr>
        <w:tc>
          <w:tcPr>
            <w:tcW w:w="1410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AF014F" w:rsidRPr="00511F6A" w:rsidRDefault="00AF014F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66</w:t>
            </w:r>
          </w:p>
        </w:tc>
        <w:tc>
          <w:tcPr>
            <w:tcW w:w="1533" w:type="dxa"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Вписанные и описанные четырехугольники</w:t>
            </w:r>
          </w:p>
        </w:tc>
        <w:tc>
          <w:tcPr>
            <w:tcW w:w="1063" w:type="dxa"/>
            <w:noWrap/>
          </w:tcPr>
          <w:p w:rsidR="00AF014F" w:rsidRPr="00511F6A" w:rsidRDefault="00AF014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AF014F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Свойства вписанных и описанных четырехугольников</w:t>
            </w:r>
          </w:p>
        </w:tc>
        <w:tc>
          <w:tcPr>
            <w:tcW w:w="2111" w:type="dxa"/>
            <w:noWrap/>
          </w:tcPr>
          <w:p w:rsidR="00AF014F" w:rsidRPr="00511F6A" w:rsidRDefault="00CD3B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Решают задачи с применением свойств вписанных и описанных четырехугольников</w:t>
            </w:r>
          </w:p>
        </w:tc>
        <w:tc>
          <w:tcPr>
            <w:tcW w:w="3386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AF014F" w:rsidRPr="00511F6A" w:rsidRDefault="00AF014F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DE4BED" w:rsidRPr="00511F6A" w:rsidTr="002D1F48">
        <w:trPr>
          <w:trHeight w:val="255"/>
        </w:trPr>
        <w:tc>
          <w:tcPr>
            <w:tcW w:w="1410" w:type="dxa"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DE4BED" w:rsidRPr="00511F6A" w:rsidRDefault="00DE4BED" w:rsidP="00E13D3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67</w:t>
            </w:r>
          </w:p>
        </w:tc>
        <w:tc>
          <w:tcPr>
            <w:tcW w:w="1533" w:type="dxa"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Итоговая диагностика</w:t>
            </w:r>
          </w:p>
        </w:tc>
        <w:tc>
          <w:tcPr>
            <w:tcW w:w="1063" w:type="dxa"/>
            <w:noWrap/>
          </w:tcPr>
          <w:p w:rsidR="00DE4BED" w:rsidRPr="00511F6A" w:rsidRDefault="00DE4BE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vMerge w:val="restart"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Геометрические фигуры на плоскости и их свойства</w:t>
            </w:r>
          </w:p>
        </w:tc>
        <w:tc>
          <w:tcPr>
            <w:tcW w:w="2111" w:type="dxa"/>
            <w:vMerge w:val="restart"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Решают задачи курса основной школы</w:t>
            </w:r>
          </w:p>
        </w:tc>
        <w:tc>
          <w:tcPr>
            <w:tcW w:w="3386" w:type="dxa"/>
            <w:vMerge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DE4BED" w:rsidRPr="00511F6A" w:rsidTr="002D1F48">
        <w:trPr>
          <w:trHeight w:val="255"/>
        </w:trPr>
        <w:tc>
          <w:tcPr>
            <w:tcW w:w="1410" w:type="dxa"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DE4BED" w:rsidRPr="00511F6A" w:rsidRDefault="00DE4BE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68</w:t>
            </w:r>
          </w:p>
        </w:tc>
        <w:tc>
          <w:tcPr>
            <w:tcW w:w="1533" w:type="dxa"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Итоговая работа</w:t>
            </w:r>
          </w:p>
        </w:tc>
        <w:tc>
          <w:tcPr>
            <w:tcW w:w="1063" w:type="dxa"/>
            <w:noWrap/>
          </w:tcPr>
          <w:p w:rsidR="00DE4BED" w:rsidRPr="00511F6A" w:rsidRDefault="0029451F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vMerge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DE4BED" w:rsidRPr="00511F6A" w:rsidRDefault="00DE4BE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:rsidR="004522B7" w:rsidRDefault="004522B7" w:rsidP="004522B7">
      <w:pPr>
        <w:rPr>
          <w:rFonts w:ascii="Times New Roman" w:hAnsi="Times New Roman"/>
          <w:sz w:val="20"/>
          <w:szCs w:val="20"/>
        </w:rPr>
      </w:pPr>
    </w:p>
    <w:p w:rsidR="00B313F3" w:rsidRDefault="00B313F3" w:rsidP="004522B7">
      <w:pPr>
        <w:rPr>
          <w:rFonts w:ascii="Times New Roman" w:hAnsi="Times New Roman"/>
          <w:sz w:val="20"/>
          <w:szCs w:val="20"/>
        </w:rPr>
      </w:pPr>
    </w:p>
    <w:p w:rsidR="00615B86" w:rsidRPr="0047083B" w:rsidRDefault="00B313F3" w:rsidP="0047083B">
      <w:pPr>
        <w:spacing w:after="200" w:line="276" w:lineRule="auto"/>
        <w:rPr>
          <w:rFonts w:ascii="Times New Roman" w:hAnsi="Times New Roman"/>
          <w:sz w:val="20"/>
          <w:szCs w:val="20"/>
        </w:rPr>
        <w:sectPr w:rsidR="00615B86" w:rsidRPr="0047083B" w:rsidSect="00B313F3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0"/>
          <w:szCs w:val="20"/>
        </w:rPr>
        <w:br w:type="page"/>
      </w:r>
    </w:p>
    <w:p w:rsidR="00B313F3" w:rsidRDefault="0047083B" w:rsidP="0047083B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Литература</w:t>
      </w:r>
    </w:p>
    <w:p w:rsidR="00826A97" w:rsidRDefault="00826A97" w:rsidP="0047083B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Программы по геометрии для 7 – 9 класса. Автор Л.С.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Л. С., Бутузов В. Ф., Кадомцев С. Б., Позняк Э. Г., Юдина И. И. Геометрия 7-9. – М.: Просвещение, 2015.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Мельникова Н.Б. Тематический контроль по геометрии. 9 класс.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Т.М. Мищенко. А.Д. Блинков. Геометрия. Тематические тесты. 9 класс.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, Л.С. Изучение геометрии в 7-9 </w:t>
      </w:r>
      <w:proofErr w:type="spellStart"/>
      <w:proofErr w:type="gram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кл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>.:</w:t>
      </w:r>
      <w:proofErr w:type="gram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методические </w:t>
      </w:r>
      <w:r w:rsidR="00826A97"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рекомендации для учителя </w:t>
      </w: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/ Л.С.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>, В.Ф. Бутузов, Ю.А. Глазков и др. –М.: Просвещение, 2013.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Зив Б. Г.,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Мейлер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В. М. Дидактические материалы по геометрии за 9 класс. – М.: Просвещение, 2015.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Иченская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М. А. Самостоятельные и контрольные работы к учебнику Л. С.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Атанасяна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7-9 классы. – Волгоград: Учитель, 2013.</w:t>
      </w:r>
    </w:p>
    <w:p w:rsidR="00B313F3" w:rsidRDefault="00B313F3" w:rsidP="00826A97">
      <w:pPr>
        <w:spacing w:after="20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13F3" w:rsidRDefault="00B313F3" w:rsidP="00B313F3">
      <w:pPr>
        <w:rPr>
          <w:rFonts w:ascii="Times New Roman" w:hAnsi="Times New Roman"/>
          <w:sz w:val="24"/>
          <w:szCs w:val="24"/>
        </w:rPr>
      </w:pPr>
    </w:p>
    <w:p w:rsidR="00B313F3" w:rsidRDefault="00B313F3" w:rsidP="00B313F3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3F3" w:rsidRDefault="00B313F3" w:rsidP="00B313F3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3F3" w:rsidRPr="00C54FE0" w:rsidRDefault="00B313F3" w:rsidP="00B313F3">
      <w:pPr>
        <w:rPr>
          <w:rFonts w:ascii="Times New Roman" w:hAnsi="Times New Roman"/>
          <w:sz w:val="24"/>
          <w:szCs w:val="24"/>
        </w:rPr>
      </w:pPr>
    </w:p>
    <w:p w:rsidR="00B313F3" w:rsidRPr="00511F6A" w:rsidRDefault="00B313F3" w:rsidP="004522B7">
      <w:pPr>
        <w:rPr>
          <w:rFonts w:ascii="Times New Roman" w:hAnsi="Times New Roman"/>
          <w:sz w:val="20"/>
          <w:szCs w:val="20"/>
        </w:rPr>
      </w:pPr>
    </w:p>
    <w:sectPr w:rsidR="00B313F3" w:rsidRPr="00511F6A" w:rsidSect="00615B8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30B1E"/>
    <w:multiLevelType w:val="hybridMultilevel"/>
    <w:tmpl w:val="6EE0F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14270"/>
    <w:multiLevelType w:val="hybridMultilevel"/>
    <w:tmpl w:val="2E62E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7517E"/>
    <w:multiLevelType w:val="hybridMultilevel"/>
    <w:tmpl w:val="B2586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FD5293"/>
    <w:multiLevelType w:val="hybridMultilevel"/>
    <w:tmpl w:val="543AC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01E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85482"/>
    <w:multiLevelType w:val="hybridMultilevel"/>
    <w:tmpl w:val="72662102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>
    <w:nsid w:val="320C3B1A"/>
    <w:multiLevelType w:val="hybridMultilevel"/>
    <w:tmpl w:val="3DD4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53CCD"/>
    <w:multiLevelType w:val="hybridMultilevel"/>
    <w:tmpl w:val="922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6550F"/>
    <w:multiLevelType w:val="hybridMultilevel"/>
    <w:tmpl w:val="E8AA5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664EE7"/>
    <w:multiLevelType w:val="hybridMultilevel"/>
    <w:tmpl w:val="5A7C999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B01FF"/>
    <w:multiLevelType w:val="hybridMultilevel"/>
    <w:tmpl w:val="725C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B63B05"/>
    <w:multiLevelType w:val="hybridMultilevel"/>
    <w:tmpl w:val="E204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02400"/>
    <w:multiLevelType w:val="hybridMultilevel"/>
    <w:tmpl w:val="8B04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924559"/>
    <w:multiLevelType w:val="hybridMultilevel"/>
    <w:tmpl w:val="D060A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E0217"/>
    <w:multiLevelType w:val="hybridMultilevel"/>
    <w:tmpl w:val="A15E0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F45CAC"/>
    <w:multiLevelType w:val="hybridMultilevel"/>
    <w:tmpl w:val="1EBC641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4"/>
  </w:num>
  <w:num w:numId="5">
    <w:abstractNumId w:val="13"/>
  </w:num>
  <w:num w:numId="6">
    <w:abstractNumId w:val="21"/>
  </w:num>
  <w:num w:numId="7">
    <w:abstractNumId w:val="24"/>
  </w:num>
  <w:num w:numId="8">
    <w:abstractNumId w:val="2"/>
  </w:num>
  <w:num w:numId="9">
    <w:abstractNumId w:val="28"/>
  </w:num>
  <w:num w:numId="10">
    <w:abstractNumId w:val="16"/>
  </w:num>
  <w:num w:numId="11">
    <w:abstractNumId w:val="9"/>
  </w:num>
  <w:num w:numId="12">
    <w:abstractNumId w:val="18"/>
  </w:num>
  <w:num w:numId="13">
    <w:abstractNumId w:val="34"/>
  </w:num>
  <w:num w:numId="14">
    <w:abstractNumId w:val="30"/>
  </w:num>
  <w:num w:numId="15">
    <w:abstractNumId w:val="31"/>
  </w:num>
  <w:num w:numId="16">
    <w:abstractNumId w:val="3"/>
  </w:num>
  <w:num w:numId="17">
    <w:abstractNumId w:val="39"/>
  </w:num>
  <w:num w:numId="18">
    <w:abstractNumId w:val="15"/>
  </w:num>
  <w:num w:numId="19">
    <w:abstractNumId w:val="17"/>
  </w:num>
  <w:num w:numId="20">
    <w:abstractNumId w:val="27"/>
  </w:num>
  <w:num w:numId="21">
    <w:abstractNumId w:val="7"/>
  </w:num>
  <w:num w:numId="22">
    <w:abstractNumId w:val="35"/>
  </w:num>
  <w:num w:numId="23">
    <w:abstractNumId w:val="0"/>
  </w:num>
  <w:num w:numId="24">
    <w:abstractNumId w:val="8"/>
  </w:num>
  <w:num w:numId="25">
    <w:abstractNumId w:val="12"/>
  </w:num>
  <w:num w:numId="26">
    <w:abstractNumId w:val="33"/>
  </w:num>
  <w:num w:numId="27">
    <w:abstractNumId w:val="22"/>
  </w:num>
  <w:num w:numId="28">
    <w:abstractNumId w:val="29"/>
  </w:num>
  <w:num w:numId="29">
    <w:abstractNumId w:val="38"/>
  </w:num>
  <w:num w:numId="30">
    <w:abstractNumId w:val="23"/>
  </w:num>
  <w:num w:numId="31">
    <w:abstractNumId w:val="11"/>
  </w:num>
  <w:num w:numId="32">
    <w:abstractNumId w:val="19"/>
  </w:num>
  <w:num w:numId="33">
    <w:abstractNumId w:val="37"/>
  </w:num>
  <w:num w:numId="34">
    <w:abstractNumId w:val="1"/>
  </w:num>
  <w:num w:numId="35">
    <w:abstractNumId w:val="20"/>
  </w:num>
  <w:num w:numId="36">
    <w:abstractNumId w:val="32"/>
  </w:num>
  <w:num w:numId="37">
    <w:abstractNumId w:val="6"/>
  </w:num>
  <w:num w:numId="38">
    <w:abstractNumId w:val="36"/>
  </w:num>
  <w:num w:numId="39">
    <w:abstractNumId w:val="4"/>
  </w:num>
  <w:num w:numId="40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743"/>
    <w:rsid w:val="00002C1D"/>
    <w:rsid w:val="0001710C"/>
    <w:rsid w:val="00071895"/>
    <w:rsid w:val="000A00EE"/>
    <w:rsid w:val="00120A95"/>
    <w:rsid w:val="00125877"/>
    <w:rsid w:val="00146D67"/>
    <w:rsid w:val="00182C77"/>
    <w:rsid w:val="001C1D39"/>
    <w:rsid w:val="001C2E04"/>
    <w:rsid w:val="001D0778"/>
    <w:rsid w:val="0021194A"/>
    <w:rsid w:val="00253C24"/>
    <w:rsid w:val="00282346"/>
    <w:rsid w:val="0029451F"/>
    <w:rsid w:val="002C6752"/>
    <w:rsid w:val="002D1F48"/>
    <w:rsid w:val="00325842"/>
    <w:rsid w:val="003304F1"/>
    <w:rsid w:val="00417BE4"/>
    <w:rsid w:val="004421BB"/>
    <w:rsid w:val="004522B7"/>
    <w:rsid w:val="004564E7"/>
    <w:rsid w:val="00457179"/>
    <w:rsid w:val="0047083B"/>
    <w:rsid w:val="004A0AE5"/>
    <w:rsid w:val="00511F6A"/>
    <w:rsid w:val="00540A4C"/>
    <w:rsid w:val="005F4E79"/>
    <w:rsid w:val="00615B86"/>
    <w:rsid w:val="006A6AFC"/>
    <w:rsid w:val="006B6D5D"/>
    <w:rsid w:val="006C53EE"/>
    <w:rsid w:val="007C1E9E"/>
    <w:rsid w:val="00813412"/>
    <w:rsid w:val="00826A97"/>
    <w:rsid w:val="00837EFB"/>
    <w:rsid w:val="00856E40"/>
    <w:rsid w:val="00947870"/>
    <w:rsid w:val="00960999"/>
    <w:rsid w:val="009F164A"/>
    <w:rsid w:val="00A16A0C"/>
    <w:rsid w:val="00A55382"/>
    <w:rsid w:val="00A77C82"/>
    <w:rsid w:val="00A90CD4"/>
    <w:rsid w:val="00AE551A"/>
    <w:rsid w:val="00AF014F"/>
    <w:rsid w:val="00AF69D7"/>
    <w:rsid w:val="00B03407"/>
    <w:rsid w:val="00B140EC"/>
    <w:rsid w:val="00B27107"/>
    <w:rsid w:val="00B313F3"/>
    <w:rsid w:val="00BA15AC"/>
    <w:rsid w:val="00BC0389"/>
    <w:rsid w:val="00BC112E"/>
    <w:rsid w:val="00C36FA3"/>
    <w:rsid w:val="00C47E8F"/>
    <w:rsid w:val="00C54FE0"/>
    <w:rsid w:val="00C65E4C"/>
    <w:rsid w:val="00C6732F"/>
    <w:rsid w:val="00C907B1"/>
    <w:rsid w:val="00CD3B9D"/>
    <w:rsid w:val="00CE66F9"/>
    <w:rsid w:val="00D1434B"/>
    <w:rsid w:val="00DE4BED"/>
    <w:rsid w:val="00DF33CE"/>
    <w:rsid w:val="00E042CC"/>
    <w:rsid w:val="00E13D30"/>
    <w:rsid w:val="00EA2DA2"/>
    <w:rsid w:val="00EA47DD"/>
    <w:rsid w:val="00ED2DE0"/>
    <w:rsid w:val="00F2387A"/>
    <w:rsid w:val="00F3254B"/>
    <w:rsid w:val="00F50743"/>
    <w:rsid w:val="00F93747"/>
    <w:rsid w:val="00F94CE0"/>
    <w:rsid w:val="00FF5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0DBF4-DA1A-4BBF-AD98-20D0B0C3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9692</Words>
  <Characters>55248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dcterms:created xsi:type="dcterms:W3CDTF">2020-09-02T02:31:00Z</dcterms:created>
  <dcterms:modified xsi:type="dcterms:W3CDTF">2021-02-11T12:16:00Z</dcterms:modified>
</cp:coreProperties>
</file>